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F8C3" w14:textId="77777777" w:rsidR="00CF115F" w:rsidRPr="008B34D7" w:rsidRDefault="007045CA" w:rsidP="008B34D7">
      <w:pPr>
        <w:shd w:val="clear" w:color="auto" w:fill="FFFFFF"/>
        <w:ind w:left="14"/>
        <w:jc w:val="center"/>
        <w:rPr>
          <w:b/>
          <w:sz w:val="25"/>
          <w:szCs w:val="25"/>
        </w:rPr>
      </w:pPr>
      <w:r w:rsidRPr="008B34D7">
        <w:rPr>
          <w:b/>
          <w:sz w:val="25"/>
          <w:szCs w:val="25"/>
        </w:rPr>
        <w:t>Гидропульт металлический</w:t>
      </w:r>
      <w:r w:rsidR="00A521EF" w:rsidRPr="008B34D7">
        <w:rPr>
          <w:b/>
          <w:sz w:val="25"/>
          <w:szCs w:val="25"/>
        </w:rPr>
        <w:t xml:space="preserve"> </w:t>
      </w:r>
    </w:p>
    <w:p w14:paraId="55A127AE" w14:textId="77777777" w:rsidR="00CF115F" w:rsidRPr="008B34D7" w:rsidRDefault="00CF115F" w:rsidP="008B34D7">
      <w:pPr>
        <w:shd w:val="clear" w:color="auto" w:fill="FFFFFF"/>
        <w:jc w:val="center"/>
        <w:rPr>
          <w:sz w:val="25"/>
          <w:szCs w:val="25"/>
        </w:rPr>
      </w:pPr>
    </w:p>
    <w:p w14:paraId="227C2C0F" w14:textId="77777777" w:rsidR="00CF115F" w:rsidRPr="008B34D7" w:rsidRDefault="00CF115F" w:rsidP="008B34D7">
      <w:pPr>
        <w:shd w:val="clear" w:color="auto" w:fill="FFFFFF"/>
        <w:jc w:val="center"/>
        <w:rPr>
          <w:b/>
          <w:sz w:val="25"/>
          <w:szCs w:val="25"/>
        </w:rPr>
      </w:pPr>
      <w:r w:rsidRPr="008B34D7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8B34D7">
        <w:rPr>
          <w:b/>
          <w:sz w:val="25"/>
          <w:szCs w:val="25"/>
        </w:rPr>
        <w:t xml:space="preserve"> товара</w:t>
      </w:r>
    </w:p>
    <w:p w14:paraId="10B2F9DE" w14:textId="77777777" w:rsidR="00CF115F" w:rsidRPr="008B34D7" w:rsidRDefault="00CF115F" w:rsidP="008B34D7">
      <w:pPr>
        <w:shd w:val="clear" w:color="auto" w:fill="FFFFFF"/>
        <w:jc w:val="center"/>
        <w:rPr>
          <w:b/>
          <w:sz w:val="25"/>
          <w:szCs w:val="25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96"/>
        <w:gridCol w:w="1952"/>
        <w:gridCol w:w="4947"/>
        <w:gridCol w:w="4947"/>
        <w:gridCol w:w="1586"/>
        <w:gridCol w:w="1586"/>
      </w:tblGrid>
      <w:tr w:rsidR="000702D4" w:rsidRPr="008B34D7" w14:paraId="108B0DF6" w14:textId="77777777" w:rsidTr="008B34D7">
        <w:trPr>
          <w:trHeight w:val="20"/>
        </w:trPr>
        <w:tc>
          <w:tcPr>
            <w:tcW w:w="191" w:type="pct"/>
            <w:vAlign w:val="center"/>
          </w:tcPr>
          <w:p w14:paraId="3D2878E3" w14:textId="77777777" w:rsidR="000702D4" w:rsidRPr="008B34D7" w:rsidRDefault="000702D4" w:rsidP="008B34D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B34D7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625" w:type="pct"/>
            <w:vAlign w:val="center"/>
          </w:tcPr>
          <w:p w14:paraId="54B281FE" w14:textId="77777777" w:rsidR="000702D4" w:rsidRPr="008B34D7" w:rsidRDefault="000702D4" w:rsidP="008B34D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B34D7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84" w:type="pct"/>
            <w:vAlign w:val="center"/>
          </w:tcPr>
          <w:p w14:paraId="5F31CBD5" w14:textId="77777777" w:rsidR="000702D4" w:rsidRPr="008B34D7" w:rsidRDefault="000702D4" w:rsidP="008B34D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B34D7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</w:t>
            </w:r>
          </w:p>
          <w:p w14:paraId="14658D10" w14:textId="77777777" w:rsidR="000702D4" w:rsidRPr="008B34D7" w:rsidRDefault="000702D4" w:rsidP="008B34D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B34D7">
              <w:rPr>
                <w:b/>
                <w:sz w:val="25"/>
                <w:szCs w:val="25"/>
              </w:rPr>
              <w:t>единицы измерения показателя</w:t>
            </w:r>
          </w:p>
        </w:tc>
        <w:tc>
          <w:tcPr>
            <w:tcW w:w="1584" w:type="pct"/>
            <w:vAlign w:val="center"/>
          </w:tcPr>
          <w:p w14:paraId="16E15AC2" w14:textId="77777777" w:rsidR="000702D4" w:rsidRPr="008B34D7" w:rsidRDefault="000702D4" w:rsidP="008B34D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B34D7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508" w:type="pct"/>
            <w:vAlign w:val="center"/>
          </w:tcPr>
          <w:p w14:paraId="0C53638F" w14:textId="2ECFE74D" w:rsidR="000702D4" w:rsidRPr="008B34D7" w:rsidRDefault="000702D4" w:rsidP="008B34D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B34D7"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508" w:type="pct"/>
            <w:vAlign w:val="center"/>
          </w:tcPr>
          <w:p w14:paraId="2AC9889F" w14:textId="2587C105" w:rsidR="000702D4" w:rsidRPr="008B34D7" w:rsidRDefault="000702D4" w:rsidP="008B34D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B34D7"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034D39" w:rsidRPr="008B34D7" w14:paraId="57189AD9" w14:textId="77777777" w:rsidTr="008B34D7">
        <w:trPr>
          <w:trHeight w:val="20"/>
        </w:trPr>
        <w:tc>
          <w:tcPr>
            <w:tcW w:w="191" w:type="pct"/>
            <w:vMerge w:val="restart"/>
          </w:tcPr>
          <w:p w14:paraId="6FD0FF10" w14:textId="7FF9D22B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1.</w:t>
            </w:r>
          </w:p>
        </w:tc>
        <w:tc>
          <w:tcPr>
            <w:tcW w:w="625" w:type="pct"/>
            <w:vMerge w:val="restart"/>
          </w:tcPr>
          <w:p w14:paraId="6DFA2244" w14:textId="77777777" w:rsidR="00034D39" w:rsidRPr="008B34D7" w:rsidRDefault="00034D39" w:rsidP="008B34D7">
            <w:pPr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Гидропульт металлический</w:t>
            </w:r>
          </w:p>
          <w:p w14:paraId="3001897C" w14:textId="77777777" w:rsidR="00034D39" w:rsidRPr="008B34D7" w:rsidRDefault="00034D39" w:rsidP="008B34D7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</w:p>
          <w:p w14:paraId="46041A69" w14:textId="77777777" w:rsidR="00034D39" w:rsidRPr="008B34D7" w:rsidRDefault="00034D39" w:rsidP="008B34D7">
            <w:pPr>
              <w:shd w:val="clear" w:color="auto" w:fill="FFFFFF"/>
              <w:jc w:val="center"/>
              <w:rPr>
                <w:sz w:val="25"/>
                <w:szCs w:val="25"/>
              </w:rPr>
            </w:pPr>
          </w:p>
          <w:p w14:paraId="3FD603FF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106418CB" w14:textId="1535B5BA" w:rsidR="00034D39" w:rsidRPr="008B34D7" w:rsidRDefault="00034D39" w:rsidP="008B34D7">
            <w:pPr>
              <w:jc w:val="both"/>
              <w:rPr>
                <w:rStyle w:val="a5"/>
                <w:b w:val="0"/>
                <w:sz w:val="25"/>
                <w:szCs w:val="25"/>
              </w:rPr>
            </w:pPr>
            <w:r w:rsidRPr="008B34D7">
              <w:rPr>
                <w:rStyle w:val="a5"/>
                <w:b w:val="0"/>
                <w:sz w:val="25"/>
                <w:szCs w:val="25"/>
              </w:rPr>
              <w:t>Назначение</w:t>
            </w:r>
          </w:p>
        </w:tc>
        <w:tc>
          <w:tcPr>
            <w:tcW w:w="1584" w:type="pct"/>
          </w:tcPr>
          <w:p w14:paraId="6B17DE56" w14:textId="5C3EBEB9" w:rsidR="00034D39" w:rsidRPr="008B34D7" w:rsidRDefault="00DB5C66" w:rsidP="008B34D7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</w:rPr>
            </w:pPr>
            <w:r w:rsidRPr="008B34D7">
              <w:rPr>
                <w:rStyle w:val="a5"/>
                <w:b w:val="0"/>
                <w:sz w:val="25"/>
                <w:szCs w:val="25"/>
              </w:rPr>
              <w:t>П</w:t>
            </w:r>
            <w:r w:rsidR="00034D39" w:rsidRPr="008B34D7">
              <w:rPr>
                <w:rStyle w:val="a5"/>
                <w:b w:val="0"/>
                <w:sz w:val="25"/>
                <w:szCs w:val="25"/>
              </w:rPr>
              <w:t xml:space="preserve">редназначен для формирования водяной компактной и распыленной </w:t>
            </w:r>
            <w:r w:rsidR="00034D39" w:rsidRPr="008B34D7">
              <w:rPr>
                <w:rStyle w:val="a5"/>
                <w:b w:val="0"/>
                <w:bCs w:val="0"/>
                <w:sz w:val="25"/>
                <w:szCs w:val="25"/>
              </w:rPr>
              <w:t>струи</w:t>
            </w:r>
            <w:r w:rsidR="00034D39" w:rsidRPr="008B34D7">
              <w:rPr>
                <w:rStyle w:val="a5"/>
                <w:b w:val="0"/>
                <w:sz w:val="25"/>
                <w:szCs w:val="25"/>
              </w:rPr>
              <w:t xml:space="preserve"> при тушении лесных низовых пожаров ранцевыми лесными огнетушителями.</w:t>
            </w:r>
            <w:r w:rsidR="00034D39" w:rsidRPr="008B34D7">
              <w:rPr>
                <w:rStyle w:val="a5"/>
                <w:sz w:val="25"/>
                <w:szCs w:val="25"/>
              </w:rPr>
              <w:t xml:space="preserve"> </w:t>
            </w:r>
          </w:p>
        </w:tc>
        <w:tc>
          <w:tcPr>
            <w:tcW w:w="508" w:type="pct"/>
            <w:vMerge w:val="restart"/>
            <w:vAlign w:val="center"/>
          </w:tcPr>
          <w:p w14:paraId="0DB98B19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 w:val="restart"/>
          </w:tcPr>
          <w:p w14:paraId="2219E951" w14:textId="4769DCD0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  <w:highlight w:val="red"/>
                <w:lang w:eastAsia="en-US"/>
              </w:rPr>
            </w:pPr>
            <w:r w:rsidRPr="008B34D7"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 w:rsidRPr="008B34D7">
              <w:rPr>
                <w:sz w:val="25"/>
                <w:szCs w:val="25"/>
                <w:lang w:eastAsia="en-US"/>
              </w:rPr>
              <w:t xml:space="preserve"> шт.</w:t>
            </w:r>
          </w:p>
        </w:tc>
      </w:tr>
      <w:tr w:rsidR="00034D39" w:rsidRPr="008B34D7" w14:paraId="65A1DA52" w14:textId="77777777" w:rsidTr="008B34D7">
        <w:trPr>
          <w:trHeight w:val="20"/>
        </w:trPr>
        <w:tc>
          <w:tcPr>
            <w:tcW w:w="191" w:type="pct"/>
            <w:vMerge/>
          </w:tcPr>
          <w:p w14:paraId="41A353CF" w14:textId="4DC454E6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41E9641E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31B2B488" w14:textId="5F89231A" w:rsidR="00034D39" w:rsidRPr="008B34D7" w:rsidRDefault="00034D39" w:rsidP="008B34D7">
            <w:pPr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Принцип работы</w:t>
            </w:r>
          </w:p>
        </w:tc>
        <w:tc>
          <w:tcPr>
            <w:tcW w:w="1584" w:type="pct"/>
          </w:tcPr>
          <w:p w14:paraId="2343BAE6" w14:textId="1A13F2D7" w:rsidR="00034D39" w:rsidRPr="008B34D7" w:rsidRDefault="00DB5C66" w:rsidP="008B34D7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8B34D7">
              <w:rPr>
                <w:bCs/>
                <w:color w:val="000000"/>
                <w:sz w:val="25"/>
                <w:szCs w:val="25"/>
              </w:rPr>
              <w:t xml:space="preserve">Приводится в действие возвратно-поступательным движением штока с поршнем относительно цилиндра (корпуса). Для предотвращения вытекания жидкости шток гидропульта полностью задвигается. </w:t>
            </w:r>
            <w:r w:rsidR="00034D39" w:rsidRPr="008B34D7">
              <w:rPr>
                <w:bCs/>
                <w:color w:val="000000"/>
                <w:sz w:val="25"/>
                <w:szCs w:val="25"/>
              </w:rPr>
              <w:t>При выдвижении штока из корпуса, в последнем возникает разрежение, и жидкость из мешка через открытый клапан поступает в цилиндр. При обратном движении поршня выбрасывается лишь то количество жидкости, которое составляет разницу между объемами штоковой и бесштоковой полостей цилиндра. Оставшийся объем жидкости выбрасывается при движении поршня в другую сторону. Таким образом, при каждом движении поршня в ту и обратную сторону, происходит выброс жидкости. Гидропульт двоичного действия (жидкость выбрасывается, как при выдвижении штока из корпуса, так и при обратном движении).</w:t>
            </w:r>
          </w:p>
        </w:tc>
        <w:tc>
          <w:tcPr>
            <w:tcW w:w="508" w:type="pct"/>
            <w:vMerge/>
            <w:vAlign w:val="center"/>
          </w:tcPr>
          <w:p w14:paraId="243AA547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</w:tcPr>
          <w:p w14:paraId="762ADE5F" w14:textId="37295335" w:rsidR="00034D39" w:rsidRPr="008B34D7" w:rsidRDefault="00034D39" w:rsidP="008B34D7">
            <w:pPr>
              <w:pStyle w:val="a4"/>
              <w:jc w:val="center"/>
              <w:rPr>
                <w:color w:val="FF0000"/>
                <w:sz w:val="25"/>
                <w:szCs w:val="25"/>
              </w:rPr>
            </w:pPr>
          </w:p>
        </w:tc>
      </w:tr>
      <w:tr w:rsidR="00034D39" w:rsidRPr="008B34D7" w14:paraId="73E7582E" w14:textId="77777777" w:rsidTr="008B34D7">
        <w:trPr>
          <w:trHeight w:val="20"/>
        </w:trPr>
        <w:tc>
          <w:tcPr>
            <w:tcW w:w="191" w:type="pct"/>
            <w:vMerge/>
          </w:tcPr>
          <w:p w14:paraId="0D4166B7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210E35AD" w14:textId="77777777" w:rsidR="00034D39" w:rsidRPr="008B34D7" w:rsidRDefault="00034D39" w:rsidP="008B34D7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392DF45B" w14:textId="1CB8CE7D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Расчетная производительность гидропульта</w:t>
            </w:r>
            <w:r w:rsidR="00EF21C3">
              <w:rPr>
                <w:sz w:val="25"/>
                <w:szCs w:val="25"/>
              </w:rPr>
              <w:t xml:space="preserve"> в минуту</w:t>
            </w:r>
          </w:p>
        </w:tc>
        <w:tc>
          <w:tcPr>
            <w:tcW w:w="1584" w:type="pct"/>
            <w:vAlign w:val="center"/>
          </w:tcPr>
          <w:p w14:paraId="33041DFA" w14:textId="0A0303E2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≥ 2,25</w:t>
            </w:r>
          </w:p>
        </w:tc>
        <w:tc>
          <w:tcPr>
            <w:tcW w:w="508" w:type="pct"/>
            <w:vAlign w:val="center"/>
          </w:tcPr>
          <w:p w14:paraId="44A2B65B" w14:textId="78D664CD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литр</w:t>
            </w:r>
            <w:bookmarkStart w:id="0" w:name="_GoBack"/>
            <w:bookmarkEnd w:id="0"/>
          </w:p>
        </w:tc>
        <w:tc>
          <w:tcPr>
            <w:tcW w:w="508" w:type="pct"/>
            <w:vMerge/>
          </w:tcPr>
          <w:p w14:paraId="2D3C0DBA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</w:tr>
      <w:tr w:rsidR="00034D39" w:rsidRPr="008B34D7" w14:paraId="2E4C8BEF" w14:textId="77777777" w:rsidTr="008B34D7">
        <w:trPr>
          <w:trHeight w:val="20"/>
        </w:trPr>
        <w:tc>
          <w:tcPr>
            <w:tcW w:w="191" w:type="pct"/>
            <w:vMerge/>
          </w:tcPr>
          <w:p w14:paraId="0D2EE515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5B172095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2149D8AF" w14:textId="30DEF136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 xml:space="preserve">Длина водной компактной струи </w:t>
            </w:r>
          </w:p>
        </w:tc>
        <w:tc>
          <w:tcPr>
            <w:tcW w:w="1584" w:type="pct"/>
            <w:vAlign w:val="center"/>
          </w:tcPr>
          <w:p w14:paraId="290A8246" w14:textId="391F10CE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≥ 8,5</w:t>
            </w:r>
          </w:p>
        </w:tc>
        <w:tc>
          <w:tcPr>
            <w:tcW w:w="508" w:type="pct"/>
            <w:vAlign w:val="center"/>
          </w:tcPr>
          <w:p w14:paraId="30C8360E" w14:textId="412F1184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метр</w:t>
            </w:r>
          </w:p>
        </w:tc>
        <w:tc>
          <w:tcPr>
            <w:tcW w:w="508" w:type="pct"/>
            <w:vMerge/>
            <w:vAlign w:val="center"/>
          </w:tcPr>
          <w:p w14:paraId="6090CE70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6F508058" w14:textId="77777777" w:rsidTr="008B34D7">
        <w:trPr>
          <w:trHeight w:val="20"/>
        </w:trPr>
        <w:tc>
          <w:tcPr>
            <w:tcW w:w="191" w:type="pct"/>
            <w:vMerge/>
          </w:tcPr>
          <w:p w14:paraId="49A12338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45D0FB8D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7D4F32C0" w14:textId="238097E9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 xml:space="preserve">Длина водной распылённой струи </w:t>
            </w:r>
          </w:p>
        </w:tc>
        <w:tc>
          <w:tcPr>
            <w:tcW w:w="1584" w:type="pct"/>
            <w:vAlign w:val="center"/>
          </w:tcPr>
          <w:p w14:paraId="625AEA7B" w14:textId="30A2F9FA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≥ 3,5</w:t>
            </w:r>
          </w:p>
        </w:tc>
        <w:tc>
          <w:tcPr>
            <w:tcW w:w="508" w:type="pct"/>
            <w:vAlign w:val="center"/>
          </w:tcPr>
          <w:p w14:paraId="0CD47A35" w14:textId="27590543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метр</w:t>
            </w:r>
          </w:p>
        </w:tc>
        <w:tc>
          <w:tcPr>
            <w:tcW w:w="508" w:type="pct"/>
            <w:vMerge/>
            <w:vAlign w:val="center"/>
          </w:tcPr>
          <w:p w14:paraId="0B5FA52E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0B4860CA" w14:textId="77777777" w:rsidTr="008B34D7">
        <w:trPr>
          <w:trHeight w:val="20"/>
        </w:trPr>
        <w:tc>
          <w:tcPr>
            <w:tcW w:w="191" w:type="pct"/>
            <w:vMerge/>
          </w:tcPr>
          <w:p w14:paraId="7E58975E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27B3E477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3B5071B0" w14:textId="1D7BC926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Ширина захвата распыленной струи (на расстоянии 2 м) гидропульта</w:t>
            </w:r>
          </w:p>
        </w:tc>
        <w:tc>
          <w:tcPr>
            <w:tcW w:w="1584" w:type="pct"/>
            <w:vAlign w:val="center"/>
          </w:tcPr>
          <w:p w14:paraId="18263938" w14:textId="3A5F7600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≤ 1,2</w:t>
            </w:r>
          </w:p>
        </w:tc>
        <w:tc>
          <w:tcPr>
            <w:tcW w:w="508" w:type="pct"/>
            <w:vAlign w:val="center"/>
          </w:tcPr>
          <w:p w14:paraId="78ACB830" w14:textId="1D2B963C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метр</w:t>
            </w:r>
          </w:p>
        </w:tc>
        <w:tc>
          <w:tcPr>
            <w:tcW w:w="508" w:type="pct"/>
            <w:vMerge/>
            <w:vAlign w:val="center"/>
          </w:tcPr>
          <w:p w14:paraId="47D32BE9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300020B7" w14:textId="77777777" w:rsidTr="008B34D7">
        <w:trPr>
          <w:trHeight w:val="20"/>
        </w:trPr>
        <w:tc>
          <w:tcPr>
            <w:tcW w:w="191" w:type="pct"/>
            <w:vMerge/>
          </w:tcPr>
          <w:p w14:paraId="72B5E25F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46BA512B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74C8C5CB" w14:textId="3ECD597A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Масса гидропульта</w:t>
            </w:r>
          </w:p>
        </w:tc>
        <w:tc>
          <w:tcPr>
            <w:tcW w:w="1584" w:type="pct"/>
            <w:vAlign w:val="center"/>
          </w:tcPr>
          <w:p w14:paraId="55590185" w14:textId="2F05D174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≤ 0,4</w:t>
            </w:r>
          </w:p>
        </w:tc>
        <w:tc>
          <w:tcPr>
            <w:tcW w:w="508" w:type="pct"/>
            <w:vAlign w:val="center"/>
          </w:tcPr>
          <w:p w14:paraId="7CFEE145" w14:textId="6FEA3BCA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килограмм</w:t>
            </w:r>
          </w:p>
        </w:tc>
        <w:tc>
          <w:tcPr>
            <w:tcW w:w="508" w:type="pct"/>
            <w:vMerge/>
            <w:vAlign w:val="center"/>
          </w:tcPr>
          <w:p w14:paraId="4A86C9FF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12C1E8E2" w14:textId="77777777" w:rsidTr="008B34D7">
        <w:trPr>
          <w:trHeight w:val="20"/>
        </w:trPr>
        <w:tc>
          <w:tcPr>
            <w:tcW w:w="191" w:type="pct"/>
            <w:vMerge/>
          </w:tcPr>
          <w:p w14:paraId="0FF3E799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1B088744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3139F566" w14:textId="66EE7A9B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Длина гидропульта</w:t>
            </w:r>
          </w:p>
        </w:tc>
        <w:tc>
          <w:tcPr>
            <w:tcW w:w="1584" w:type="pct"/>
            <w:vAlign w:val="center"/>
          </w:tcPr>
          <w:p w14:paraId="17881EA7" w14:textId="150516EE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≤ 480</w:t>
            </w:r>
          </w:p>
        </w:tc>
        <w:tc>
          <w:tcPr>
            <w:tcW w:w="508" w:type="pct"/>
            <w:vAlign w:val="center"/>
          </w:tcPr>
          <w:p w14:paraId="16B4E3E4" w14:textId="0804AD2C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миллиметр</w:t>
            </w:r>
          </w:p>
        </w:tc>
        <w:tc>
          <w:tcPr>
            <w:tcW w:w="508" w:type="pct"/>
            <w:vMerge/>
            <w:vAlign w:val="center"/>
          </w:tcPr>
          <w:p w14:paraId="6BD2D853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6048E65B" w14:textId="77777777" w:rsidTr="008B34D7">
        <w:trPr>
          <w:trHeight w:val="20"/>
        </w:trPr>
        <w:tc>
          <w:tcPr>
            <w:tcW w:w="191" w:type="pct"/>
            <w:vMerge/>
          </w:tcPr>
          <w:p w14:paraId="519DB9FA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2AF48450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0184B866" w14:textId="48D2CD70" w:rsidR="00034D39" w:rsidRPr="008B34D7" w:rsidRDefault="00034D39" w:rsidP="008B34D7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Диаметр корпуса гидропульта</w:t>
            </w:r>
          </w:p>
        </w:tc>
        <w:tc>
          <w:tcPr>
            <w:tcW w:w="1584" w:type="pct"/>
            <w:vAlign w:val="center"/>
          </w:tcPr>
          <w:p w14:paraId="5BA2D188" w14:textId="6F506893" w:rsidR="00034D39" w:rsidRPr="008B34D7" w:rsidRDefault="00034D39" w:rsidP="008B34D7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≤ 20</w:t>
            </w:r>
          </w:p>
        </w:tc>
        <w:tc>
          <w:tcPr>
            <w:tcW w:w="508" w:type="pct"/>
            <w:vAlign w:val="center"/>
          </w:tcPr>
          <w:p w14:paraId="7D279CA1" w14:textId="1F882179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миллиметр</w:t>
            </w:r>
          </w:p>
        </w:tc>
        <w:tc>
          <w:tcPr>
            <w:tcW w:w="508" w:type="pct"/>
            <w:vMerge/>
            <w:vAlign w:val="center"/>
          </w:tcPr>
          <w:p w14:paraId="7E0D537D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58CA0DCC" w14:textId="77777777" w:rsidTr="008B34D7">
        <w:trPr>
          <w:trHeight w:val="20"/>
        </w:trPr>
        <w:tc>
          <w:tcPr>
            <w:tcW w:w="191" w:type="pct"/>
            <w:vMerge/>
          </w:tcPr>
          <w:p w14:paraId="67BA2C50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6C42F18B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5F3964B2" w14:textId="3A476809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Рабочий ход штока гидропульта</w:t>
            </w:r>
          </w:p>
        </w:tc>
        <w:tc>
          <w:tcPr>
            <w:tcW w:w="1584" w:type="pct"/>
            <w:vAlign w:val="center"/>
          </w:tcPr>
          <w:p w14:paraId="37D8DC9A" w14:textId="3A9F5285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≥ 310</w:t>
            </w:r>
          </w:p>
        </w:tc>
        <w:tc>
          <w:tcPr>
            <w:tcW w:w="508" w:type="pct"/>
            <w:vAlign w:val="center"/>
          </w:tcPr>
          <w:p w14:paraId="5D7638FB" w14:textId="4478EE75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миллиметр</w:t>
            </w:r>
          </w:p>
        </w:tc>
        <w:tc>
          <w:tcPr>
            <w:tcW w:w="508" w:type="pct"/>
            <w:vMerge/>
            <w:vAlign w:val="center"/>
          </w:tcPr>
          <w:p w14:paraId="635BEE19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3723D2B2" w14:textId="77777777" w:rsidTr="008B34D7">
        <w:trPr>
          <w:trHeight w:val="20"/>
        </w:trPr>
        <w:tc>
          <w:tcPr>
            <w:tcW w:w="191" w:type="pct"/>
            <w:vMerge/>
          </w:tcPr>
          <w:p w14:paraId="0B950B49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6FDEB81F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4E4A7DD7" w14:textId="2CD94D5F" w:rsidR="00034D39" w:rsidRPr="008B34D7" w:rsidRDefault="00CB0502" w:rsidP="008B34D7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Материал корпуса, штуцера, гайки и регулировочного сопла</w:t>
            </w:r>
            <w:r w:rsidR="008B34D7" w:rsidRPr="008B34D7">
              <w:rPr>
                <w:sz w:val="25"/>
                <w:szCs w:val="25"/>
              </w:rPr>
              <w:t xml:space="preserve"> </w:t>
            </w:r>
            <w:r w:rsidRPr="008B34D7">
              <w:rPr>
                <w:sz w:val="25"/>
                <w:szCs w:val="25"/>
              </w:rPr>
              <w:t>гидропульта</w:t>
            </w:r>
          </w:p>
        </w:tc>
        <w:tc>
          <w:tcPr>
            <w:tcW w:w="1584" w:type="pct"/>
            <w:vAlign w:val="center"/>
          </w:tcPr>
          <w:p w14:paraId="1ACA6F42" w14:textId="77777777" w:rsidR="00034D39" w:rsidRPr="008B34D7" w:rsidRDefault="00034D39" w:rsidP="008B34D7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дюралевый сплав</w:t>
            </w:r>
          </w:p>
        </w:tc>
        <w:tc>
          <w:tcPr>
            <w:tcW w:w="508" w:type="pct"/>
            <w:vAlign w:val="center"/>
          </w:tcPr>
          <w:p w14:paraId="347E40F3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1D3937F1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3BCD67DF" w14:textId="77777777" w:rsidTr="008B34D7">
        <w:trPr>
          <w:trHeight w:val="20"/>
        </w:trPr>
        <w:tc>
          <w:tcPr>
            <w:tcW w:w="191" w:type="pct"/>
            <w:vMerge/>
          </w:tcPr>
          <w:p w14:paraId="2323F7B0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35E1D36F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33792184" w14:textId="77777777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Материал распылительной головки гидропульта (форсунки)</w:t>
            </w:r>
          </w:p>
        </w:tc>
        <w:tc>
          <w:tcPr>
            <w:tcW w:w="1584" w:type="pct"/>
            <w:vAlign w:val="center"/>
          </w:tcPr>
          <w:p w14:paraId="490796C6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латунный сплав</w:t>
            </w:r>
          </w:p>
        </w:tc>
        <w:tc>
          <w:tcPr>
            <w:tcW w:w="508" w:type="pct"/>
            <w:vAlign w:val="center"/>
          </w:tcPr>
          <w:p w14:paraId="7679A1F0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2612D6F6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0F8FE972" w14:textId="77777777" w:rsidTr="008B34D7">
        <w:trPr>
          <w:trHeight w:val="20"/>
        </w:trPr>
        <w:tc>
          <w:tcPr>
            <w:tcW w:w="191" w:type="pct"/>
            <w:vMerge/>
          </w:tcPr>
          <w:p w14:paraId="52169AF2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484313F3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5061298B" w14:textId="77777777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Материал штока гидропульта</w:t>
            </w:r>
          </w:p>
        </w:tc>
        <w:tc>
          <w:tcPr>
            <w:tcW w:w="1584" w:type="pct"/>
            <w:vAlign w:val="center"/>
          </w:tcPr>
          <w:p w14:paraId="3A839249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нержавеющая сталь</w:t>
            </w:r>
          </w:p>
        </w:tc>
        <w:tc>
          <w:tcPr>
            <w:tcW w:w="508" w:type="pct"/>
            <w:vAlign w:val="center"/>
          </w:tcPr>
          <w:p w14:paraId="2DF7F404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7E39EEED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07DFFD56" w14:textId="77777777" w:rsidTr="008B34D7">
        <w:trPr>
          <w:trHeight w:val="20"/>
        </w:trPr>
        <w:tc>
          <w:tcPr>
            <w:tcW w:w="191" w:type="pct"/>
            <w:vMerge/>
          </w:tcPr>
          <w:p w14:paraId="1EFB6AE5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2E409AAD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7F7A9D42" w14:textId="77777777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Материал уплотнительных колец, манжет, запорного клапана гидропульта</w:t>
            </w:r>
          </w:p>
        </w:tc>
        <w:tc>
          <w:tcPr>
            <w:tcW w:w="1584" w:type="pct"/>
            <w:vAlign w:val="center"/>
          </w:tcPr>
          <w:p w14:paraId="1DEFF8F2" w14:textId="47701F95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полиуретан</w:t>
            </w:r>
          </w:p>
        </w:tc>
        <w:tc>
          <w:tcPr>
            <w:tcW w:w="508" w:type="pct"/>
            <w:vAlign w:val="center"/>
          </w:tcPr>
          <w:p w14:paraId="1C813C3A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75D1ACD2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1D1092D3" w14:textId="77777777" w:rsidTr="008B34D7">
        <w:trPr>
          <w:trHeight w:val="20"/>
        </w:trPr>
        <w:tc>
          <w:tcPr>
            <w:tcW w:w="191" w:type="pct"/>
            <w:vMerge/>
          </w:tcPr>
          <w:p w14:paraId="37068843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10A638C7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53DCD3E1" w14:textId="77777777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При работе гидропультом отсутствует протекание жидкости из мест соединений</w:t>
            </w:r>
          </w:p>
        </w:tc>
        <w:tc>
          <w:tcPr>
            <w:tcW w:w="1584" w:type="pct"/>
            <w:vAlign w:val="center"/>
          </w:tcPr>
          <w:p w14:paraId="59B9314F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наличие</w:t>
            </w:r>
          </w:p>
        </w:tc>
        <w:tc>
          <w:tcPr>
            <w:tcW w:w="508" w:type="pct"/>
            <w:vAlign w:val="center"/>
          </w:tcPr>
          <w:p w14:paraId="31F86931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58C51DAE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03C101C4" w14:textId="77777777" w:rsidTr="008B34D7">
        <w:trPr>
          <w:trHeight w:val="20"/>
        </w:trPr>
        <w:tc>
          <w:tcPr>
            <w:tcW w:w="191" w:type="pct"/>
            <w:vMerge/>
          </w:tcPr>
          <w:p w14:paraId="1FDD70BC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0D3AAC19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1EE8FFB8" w14:textId="77777777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Шариковая конструкция запорного клапана</w:t>
            </w:r>
          </w:p>
        </w:tc>
        <w:tc>
          <w:tcPr>
            <w:tcW w:w="1584" w:type="pct"/>
            <w:vAlign w:val="center"/>
          </w:tcPr>
          <w:p w14:paraId="6BA6F801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наличие</w:t>
            </w:r>
          </w:p>
        </w:tc>
        <w:tc>
          <w:tcPr>
            <w:tcW w:w="508" w:type="pct"/>
            <w:vAlign w:val="center"/>
          </w:tcPr>
          <w:p w14:paraId="6587EED5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323A5AFA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195B7132" w14:textId="77777777" w:rsidTr="008B34D7">
        <w:trPr>
          <w:trHeight w:val="20"/>
        </w:trPr>
        <w:tc>
          <w:tcPr>
            <w:tcW w:w="191" w:type="pct"/>
            <w:vMerge/>
          </w:tcPr>
          <w:p w14:paraId="1E6D609F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652071E0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28BD8E78" w14:textId="77777777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 xml:space="preserve">Перекрывная и амортизирующая пружины из нержавеющей стали </w:t>
            </w:r>
          </w:p>
        </w:tc>
        <w:tc>
          <w:tcPr>
            <w:tcW w:w="1584" w:type="pct"/>
            <w:vAlign w:val="center"/>
          </w:tcPr>
          <w:p w14:paraId="0B0F613F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наличие</w:t>
            </w:r>
          </w:p>
        </w:tc>
        <w:tc>
          <w:tcPr>
            <w:tcW w:w="508" w:type="pct"/>
            <w:vAlign w:val="center"/>
          </w:tcPr>
          <w:p w14:paraId="451D7879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24A998E6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58916F87" w14:textId="77777777" w:rsidTr="008B34D7">
        <w:trPr>
          <w:trHeight w:val="20"/>
        </w:trPr>
        <w:tc>
          <w:tcPr>
            <w:tcW w:w="191" w:type="pct"/>
            <w:vMerge/>
          </w:tcPr>
          <w:p w14:paraId="64124322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2BA6637E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2943A115" w14:textId="795F259F" w:rsidR="00034D39" w:rsidRPr="008B34D7" w:rsidRDefault="003D1668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Несъемная, эргономичная</w:t>
            </w:r>
            <w:r w:rsidR="00034D39" w:rsidRPr="008B34D7">
              <w:rPr>
                <w:sz w:val="25"/>
                <w:szCs w:val="25"/>
              </w:rPr>
              <w:t xml:space="preserve"> ручка из полимерного материала на штоке гидропульта</w:t>
            </w:r>
          </w:p>
        </w:tc>
        <w:tc>
          <w:tcPr>
            <w:tcW w:w="1584" w:type="pct"/>
            <w:vAlign w:val="center"/>
          </w:tcPr>
          <w:p w14:paraId="228760F9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наличие</w:t>
            </w:r>
          </w:p>
        </w:tc>
        <w:tc>
          <w:tcPr>
            <w:tcW w:w="508" w:type="pct"/>
            <w:vAlign w:val="center"/>
          </w:tcPr>
          <w:p w14:paraId="19EE875D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17B01139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0F8729E3" w14:textId="77777777" w:rsidTr="008B34D7">
        <w:trPr>
          <w:trHeight w:val="20"/>
        </w:trPr>
        <w:tc>
          <w:tcPr>
            <w:tcW w:w="191" w:type="pct"/>
            <w:vMerge/>
          </w:tcPr>
          <w:p w14:paraId="005B1D5B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4281DC3D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0AEAE223" w14:textId="77777777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Кольцо для подвески гидропульта на карабин</w:t>
            </w:r>
          </w:p>
        </w:tc>
        <w:tc>
          <w:tcPr>
            <w:tcW w:w="1584" w:type="pct"/>
            <w:vAlign w:val="center"/>
          </w:tcPr>
          <w:p w14:paraId="6FF20FA2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наличие</w:t>
            </w:r>
          </w:p>
        </w:tc>
        <w:tc>
          <w:tcPr>
            <w:tcW w:w="508" w:type="pct"/>
            <w:vAlign w:val="center"/>
          </w:tcPr>
          <w:p w14:paraId="1B1941C7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4C165351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8B34D7" w14:paraId="5B1B1C6B" w14:textId="77777777" w:rsidTr="008B34D7">
        <w:trPr>
          <w:trHeight w:val="20"/>
        </w:trPr>
        <w:tc>
          <w:tcPr>
            <w:tcW w:w="191" w:type="pct"/>
            <w:vMerge/>
          </w:tcPr>
          <w:p w14:paraId="4F5EACAD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7E134010" w14:textId="77777777" w:rsidR="00034D39" w:rsidRPr="008B34D7" w:rsidRDefault="00034D39" w:rsidP="008B34D7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438D9023" w14:textId="606F00BA" w:rsidR="00034D39" w:rsidRPr="008B34D7" w:rsidRDefault="00034D39" w:rsidP="008B34D7">
            <w:pPr>
              <w:pStyle w:val="a4"/>
              <w:jc w:val="both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Гарантийный срок эксплуатации с даты продажи гидропульта</w:t>
            </w:r>
          </w:p>
        </w:tc>
        <w:tc>
          <w:tcPr>
            <w:tcW w:w="1584" w:type="pct"/>
            <w:vAlign w:val="center"/>
          </w:tcPr>
          <w:p w14:paraId="28DF5EF7" w14:textId="2624F309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≥ 12</w:t>
            </w:r>
          </w:p>
        </w:tc>
        <w:tc>
          <w:tcPr>
            <w:tcW w:w="508" w:type="pct"/>
            <w:vAlign w:val="center"/>
          </w:tcPr>
          <w:p w14:paraId="33B8B66A" w14:textId="40D1F42F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  <w:r w:rsidRPr="008B34D7">
              <w:rPr>
                <w:sz w:val="25"/>
                <w:szCs w:val="25"/>
              </w:rPr>
              <w:t>месяц</w:t>
            </w:r>
          </w:p>
        </w:tc>
        <w:tc>
          <w:tcPr>
            <w:tcW w:w="508" w:type="pct"/>
            <w:vMerge/>
            <w:vAlign w:val="center"/>
          </w:tcPr>
          <w:p w14:paraId="022B885D" w14:textId="77777777" w:rsidR="00034D39" w:rsidRPr="008B34D7" w:rsidRDefault="00034D39" w:rsidP="008B34D7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</w:tbl>
    <w:p w14:paraId="3A1E1D66" w14:textId="77777777" w:rsidR="00430057" w:rsidRPr="008B34D7" w:rsidRDefault="00430057" w:rsidP="008B34D7">
      <w:pPr>
        <w:pStyle w:val="a4"/>
        <w:rPr>
          <w:sz w:val="25"/>
          <w:szCs w:val="25"/>
        </w:rPr>
      </w:pPr>
    </w:p>
    <w:sectPr w:rsidR="00430057" w:rsidRPr="008B34D7" w:rsidSect="009068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15F"/>
    <w:rsid w:val="00001E8F"/>
    <w:rsid w:val="00003987"/>
    <w:rsid w:val="000051A8"/>
    <w:rsid w:val="00015424"/>
    <w:rsid w:val="00034D39"/>
    <w:rsid w:val="00054B5F"/>
    <w:rsid w:val="000644DA"/>
    <w:rsid w:val="000702D4"/>
    <w:rsid w:val="00071100"/>
    <w:rsid w:val="00077AE7"/>
    <w:rsid w:val="000A5A96"/>
    <w:rsid w:val="000B7A57"/>
    <w:rsid w:val="000C549A"/>
    <w:rsid w:val="000D1870"/>
    <w:rsid w:val="000D37D5"/>
    <w:rsid w:val="000F62B3"/>
    <w:rsid w:val="00110FCB"/>
    <w:rsid w:val="00130C0E"/>
    <w:rsid w:val="001317DB"/>
    <w:rsid w:val="00131F28"/>
    <w:rsid w:val="001345E0"/>
    <w:rsid w:val="00140D09"/>
    <w:rsid w:val="00161BC1"/>
    <w:rsid w:val="00171A94"/>
    <w:rsid w:val="00184545"/>
    <w:rsid w:val="001A0874"/>
    <w:rsid w:val="001A376C"/>
    <w:rsid w:val="001E3984"/>
    <w:rsid w:val="00223446"/>
    <w:rsid w:val="00273169"/>
    <w:rsid w:val="0028373F"/>
    <w:rsid w:val="00297FDD"/>
    <w:rsid w:val="002B0B2F"/>
    <w:rsid w:val="002B45A1"/>
    <w:rsid w:val="002B79E1"/>
    <w:rsid w:val="002E7611"/>
    <w:rsid w:val="00310F60"/>
    <w:rsid w:val="00370E41"/>
    <w:rsid w:val="00383D78"/>
    <w:rsid w:val="00385AE5"/>
    <w:rsid w:val="003864B5"/>
    <w:rsid w:val="00394DB1"/>
    <w:rsid w:val="003A6EE8"/>
    <w:rsid w:val="003B4EE9"/>
    <w:rsid w:val="003D1668"/>
    <w:rsid w:val="003E70B7"/>
    <w:rsid w:val="00430057"/>
    <w:rsid w:val="00436D07"/>
    <w:rsid w:val="00442B8B"/>
    <w:rsid w:val="00454BCA"/>
    <w:rsid w:val="0049003B"/>
    <w:rsid w:val="004915F2"/>
    <w:rsid w:val="004B159E"/>
    <w:rsid w:val="004B1C54"/>
    <w:rsid w:val="004D72C7"/>
    <w:rsid w:val="0053230B"/>
    <w:rsid w:val="00537568"/>
    <w:rsid w:val="00561FFD"/>
    <w:rsid w:val="0056784E"/>
    <w:rsid w:val="005732D7"/>
    <w:rsid w:val="00593C84"/>
    <w:rsid w:val="005A3589"/>
    <w:rsid w:val="005A4F6C"/>
    <w:rsid w:val="005B5D43"/>
    <w:rsid w:val="005F3C95"/>
    <w:rsid w:val="0060373B"/>
    <w:rsid w:val="00604458"/>
    <w:rsid w:val="00643192"/>
    <w:rsid w:val="00645670"/>
    <w:rsid w:val="0067560B"/>
    <w:rsid w:val="006C736D"/>
    <w:rsid w:val="006F32B8"/>
    <w:rsid w:val="007045CA"/>
    <w:rsid w:val="00721ED4"/>
    <w:rsid w:val="0072642E"/>
    <w:rsid w:val="007568FD"/>
    <w:rsid w:val="00756DB6"/>
    <w:rsid w:val="007647BC"/>
    <w:rsid w:val="00770A44"/>
    <w:rsid w:val="00780EB3"/>
    <w:rsid w:val="00781BDE"/>
    <w:rsid w:val="007B3D25"/>
    <w:rsid w:val="007E0120"/>
    <w:rsid w:val="007E49B8"/>
    <w:rsid w:val="007E792D"/>
    <w:rsid w:val="007F19D9"/>
    <w:rsid w:val="00801400"/>
    <w:rsid w:val="00803917"/>
    <w:rsid w:val="00806DA4"/>
    <w:rsid w:val="00810FCF"/>
    <w:rsid w:val="00827A07"/>
    <w:rsid w:val="00835B93"/>
    <w:rsid w:val="0086179B"/>
    <w:rsid w:val="00877225"/>
    <w:rsid w:val="00893525"/>
    <w:rsid w:val="008A0478"/>
    <w:rsid w:val="008B34D7"/>
    <w:rsid w:val="008D16E9"/>
    <w:rsid w:val="008F29D4"/>
    <w:rsid w:val="009013B3"/>
    <w:rsid w:val="0090642B"/>
    <w:rsid w:val="0090683D"/>
    <w:rsid w:val="00961C35"/>
    <w:rsid w:val="00997DB5"/>
    <w:rsid w:val="009B0EC9"/>
    <w:rsid w:val="009E0000"/>
    <w:rsid w:val="009E26C3"/>
    <w:rsid w:val="009F15D3"/>
    <w:rsid w:val="00A0234A"/>
    <w:rsid w:val="00A041A7"/>
    <w:rsid w:val="00A16E82"/>
    <w:rsid w:val="00A22D82"/>
    <w:rsid w:val="00A41021"/>
    <w:rsid w:val="00A45143"/>
    <w:rsid w:val="00A521EF"/>
    <w:rsid w:val="00A56272"/>
    <w:rsid w:val="00A615B4"/>
    <w:rsid w:val="00A7773B"/>
    <w:rsid w:val="00A82D94"/>
    <w:rsid w:val="00A90CAC"/>
    <w:rsid w:val="00AE043A"/>
    <w:rsid w:val="00B1684E"/>
    <w:rsid w:val="00B25FC5"/>
    <w:rsid w:val="00B421E1"/>
    <w:rsid w:val="00B444C0"/>
    <w:rsid w:val="00B509F6"/>
    <w:rsid w:val="00B61745"/>
    <w:rsid w:val="00B71BE2"/>
    <w:rsid w:val="00BA1CE1"/>
    <w:rsid w:val="00BE5DA3"/>
    <w:rsid w:val="00BF0CB6"/>
    <w:rsid w:val="00BF7788"/>
    <w:rsid w:val="00C11FB3"/>
    <w:rsid w:val="00C42752"/>
    <w:rsid w:val="00C54CB4"/>
    <w:rsid w:val="00C55521"/>
    <w:rsid w:val="00C75B38"/>
    <w:rsid w:val="00C83339"/>
    <w:rsid w:val="00C95729"/>
    <w:rsid w:val="00C95960"/>
    <w:rsid w:val="00CA75B4"/>
    <w:rsid w:val="00CB0502"/>
    <w:rsid w:val="00CB19EE"/>
    <w:rsid w:val="00CC0135"/>
    <w:rsid w:val="00CE2D50"/>
    <w:rsid w:val="00CE3AA4"/>
    <w:rsid w:val="00CF1059"/>
    <w:rsid w:val="00CF115F"/>
    <w:rsid w:val="00CF16BA"/>
    <w:rsid w:val="00CF5B77"/>
    <w:rsid w:val="00D02C43"/>
    <w:rsid w:val="00D05256"/>
    <w:rsid w:val="00D26882"/>
    <w:rsid w:val="00D32947"/>
    <w:rsid w:val="00D33FA8"/>
    <w:rsid w:val="00D3566A"/>
    <w:rsid w:val="00D460C9"/>
    <w:rsid w:val="00D51B9F"/>
    <w:rsid w:val="00D55081"/>
    <w:rsid w:val="00D641A3"/>
    <w:rsid w:val="00D6498A"/>
    <w:rsid w:val="00D67794"/>
    <w:rsid w:val="00D74DBB"/>
    <w:rsid w:val="00D875EF"/>
    <w:rsid w:val="00D92A6A"/>
    <w:rsid w:val="00D95107"/>
    <w:rsid w:val="00DB29D4"/>
    <w:rsid w:val="00DB3222"/>
    <w:rsid w:val="00DB5C66"/>
    <w:rsid w:val="00DC19CD"/>
    <w:rsid w:val="00DE39F6"/>
    <w:rsid w:val="00DF0023"/>
    <w:rsid w:val="00E0420F"/>
    <w:rsid w:val="00E07DA5"/>
    <w:rsid w:val="00E10C0D"/>
    <w:rsid w:val="00E1275E"/>
    <w:rsid w:val="00E15F01"/>
    <w:rsid w:val="00E32C22"/>
    <w:rsid w:val="00E40F4C"/>
    <w:rsid w:val="00E72E73"/>
    <w:rsid w:val="00ED6566"/>
    <w:rsid w:val="00EF21C3"/>
    <w:rsid w:val="00EF7174"/>
    <w:rsid w:val="00F1449E"/>
    <w:rsid w:val="00F4058D"/>
    <w:rsid w:val="00F50231"/>
    <w:rsid w:val="00F72D42"/>
    <w:rsid w:val="00F9113F"/>
    <w:rsid w:val="00FA27C4"/>
    <w:rsid w:val="00FC24A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02A4"/>
  <w15:docId w15:val="{08C004FB-5FD8-47FA-A70A-D1ACC716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4E34-944F-44E8-BCBF-0CC45CD9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91</cp:revision>
  <dcterms:created xsi:type="dcterms:W3CDTF">2016-09-21T07:01:00Z</dcterms:created>
  <dcterms:modified xsi:type="dcterms:W3CDTF">2026-07-13T05:33:00Z</dcterms:modified>
</cp:coreProperties>
</file>