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3D5119" w14:textId="29D68BED" w:rsidR="00F421B1" w:rsidRPr="00B276D0" w:rsidRDefault="007D087A" w:rsidP="00F421B1">
      <w:pPr>
        <w:shd w:val="clear" w:color="auto" w:fill="FFFFFF"/>
        <w:jc w:val="center"/>
        <w:rPr>
          <w:b/>
          <w:bCs/>
          <w:lang w:eastAsia="en-US"/>
        </w:rPr>
      </w:pPr>
      <w:r>
        <w:rPr>
          <w:b/>
        </w:rPr>
        <w:t xml:space="preserve">Очки защитные </w:t>
      </w:r>
    </w:p>
    <w:p w14:paraId="6A5D076B" w14:textId="77777777" w:rsidR="00F421B1" w:rsidRPr="00B276D0" w:rsidRDefault="00F421B1" w:rsidP="00F421B1">
      <w:pPr>
        <w:shd w:val="clear" w:color="auto" w:fill="FFFFFF"/>
        <w:jc w:val="center"/>
        <w:rPr>
          <w:b/>
        </w:rPr>
      </w:pPr>
    </w:p>
    <w:p w14:paraId="0DF27DD3" w14:textId="77777777" w:rsidR="00F421B1" w:rsidRPr="00B276D0" w:rsidRDefault="00F421B1" w:rsidP="00F421B1">
      <w:pPr>
        <w:shd w:val="clear" w:color="auto" w:fill="FFFFFF"/>
        <w:jc w:val="center"/>
        <w:rPr>
          <w:b/>
        </w:rPr>
      </w:pPr>
      <w:r w:rsidRPr="00B276D0">
        <w:rPr>
          <w:b/>
        </w:rPr>
        <w:t>Требования, установленные к качеству, техническим характеристикам товара, функциональным характеристикам (потребительским свойствам) товара, к размерам и параметрам товара</w:t>
      </w:r>
    </w:p>
    <w:p w14:paraId="2AD1B4FC" w14:textId="77777777" w:rsidR="00F421B1" w:rsidRPr="00B276D0" w:rsidRDefault="00F421B1" w:rsidP="00F421B1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60"/>
        <w:gridCol w:w="1822"/>
        <w:gridCol w:w="5343"/>
        <w:gridCol w:w="5494"/>
        <w:gridCol w:w="1438"/>
        <w:gridCol w:w="957"/>
      </w:tblGrid>
      <w:tr w:rsidR="00B649AB" w:rsidRPr="00B276D0" w14:paraId="645E526B" w14:textId="77777777" w:rsidTr="00DD401C">
        <w:trPr>
          <w:trHeight w:val="20"/>
        </w:trPr>
        <w:tc>
          <w:tcPr>
            <w:tcW w:w="179" w:type="pct"/>
            <w:vAlign w:val="center"/>
          </w:tcPr>
          <w:p w14:paraId="4A18FD44" w14:textId="77777777" w:rsidR="00B649AB" w:rsidRPr="00B276D0" w:rsidRDefault="00B649AB" w:rsidP="00F649EB">
            <w:pPr>
              <w:pStyle w:val="a4"/>
              <w:jc w:val="center"/>
              <w:rPr>
                <w:b/>
              </w:rPr>
            </w:pPr>
            <w:r w:rsidRPr="00B276D0">
              <w:rPr>
                <w:b/>
              </w:rPr>
              <w:t xml:space="preserve">№ </w:t>
            </w:r>
            <w:proofErr w:type="gramStart"/>
            <w:r w:rsidRPr="00B276D0">
              <w:rPr>
                <w:b/>
              </w:rPr>
              <w:t>п</w:t>
            </w:r>
            <w:proofErr w:type="gramEnd"/>
            <w:r w:rsidRPr="00B276D0">
              <w:rPr>
                <w:b/>
              </w:rPr>
              <w:t>/п</w:t>
            </w:r>
          </w:p>
        </w:tc>
        <w:tc>
          <w:tcPr>
            <w:tcW w:w="583" w:type="pct"/>
            <w:vAlign w:val="center"/>
          </w:tcPr>
          <w:p w14:paraId="3BB8EBC0" w14:textId="77777777" w:rsidR="00B649AB" w:rsidRPr="00B276D0" w:rsidRDefault="00B649AB" w:rsidP="00F649EB">
            <w:pPr>
              <w:pStyle w:val="a4"/>
              <w:jc w:val="center"/>
              <w:rPr>
                <w:b/>
              </w:rPr>
            </w:pPr>
            <w:r w:rsidRPr="00B276D0">
              <w:rPr>
                <w:b/>
              </w:rPr>
              <w:t>Наименование товара</w:t>
            </w:r>
          </w:p>
        </w:tc>
        <w:tc>
          <w:tcPr>
            <w:tcW w:w="1711" w:type="pct"/>
            <w:vAlign w:val="center"/>
          </w:tcPr>
          <w:p w14:paraId="4038FA9E" w14:textId="77777777" w:rsidR="00B649AB" w:rsidRPr="00B276D0" w:rsidRDefault="00B649AB" w:rsidP="00F649EB">
            <w:pPr>
              <w:pStyle w:val="a4"/>
              <w:jc w:val="center"/>
              <w:rPr>
                <w:b/>
              </w:rPr>
            </w:pPr>
            <w:r w:rsidRPr="00B276D0">
              <w:rPr>
                <w:b/>
              </w:rPr>
              <w:t>Наименование показателя, технического, функционального параметра, единицы измерения показателя</w:t>
            </w:r>
          </w:p>
        </w:tc>
        <w:tc>
          <w:tcPr>
            <w:tcW w:w="1759" w:type="pct"/>
            <w:vAlign w:val="center"/>
          </w:tcPr>
          <w:p w14:paraId="64F35F61" w14:textId="77777777" w:rsidR="00B649AB" w:rsidRPr="00B276D0" w:rsidRDefault="00B649AB" w:rsidP="00F649EB">
            <w:pPr>
              <w:pStyle w:val="a4"/>
              <w:jc w:val="center"/>
              <w:rPr>
                <w:b/>
              </w:rPr>
            </w:pPr>
            <w:r w:rsidRPr="00B276D0">
              <w:rPr>
                <w:b/>
              </w:rPr>
              <w:t>Описание, значение</w:t>
            </w:r>
          </w:p>
        </w:tc>
        <w:tc>
          <w:tcPr>
            <w:tcW w:w="460" w:type="pct"/>
            <w:vAlign w:val="center"/>
          </w:tcPr>
          <w:p w14:paraId="7B824502" w14:textId="6125B806" w:rsidR="00B649AB" w:rsidRPr="00B276D0" w:rsidRDefault="00B649AB" w:rsidP="00F649EB">
            <w:pPr>
              <w:pStyle w:val="a4"/>
              <w:jc w:val="center"/>
              <w:rPr>
                <w:b/>
              </w:rPr>
            </w:pPr>
            <w:r>
              <w:rPr>
                <w:b/>
                <w:lang w:eastAsia="en-US"/>
              </w:rPr>
              <w:t>Ед. изм. показателя</w:t>
            </w:r>
          </w:p>
        </w:tc>
        <w:tc>
          <w:tcPr>
            <w:tcW w:w="306" w:type="pct"/>
            <w:vAlign w:val="center"/>
          </w:tcPr>
          <w:p w14:paraId="59D891CD" w14:textId="6412862E" w:rsidR="00B649AB" w:rsidRPr="00B276D0" w:rsidRDefault="00B649AB" w:rsidP="00F649EB">
            <w:pPr>
              <w:pStyle w:val="a4"/>
              <w:jc w:val="center"/>
              <w:rPr>
                <w:b/>
              </w:rPr>
            </w:pPr>
            <w:r>
              <w:rPr>
                <w:b/>
                <w:lang w:eastAsia="en-US"/>
              </w:rPr>
              <w:t>Ед. изм. и кол-во товара</w:t>
            </w:r>
          </w:p>
        </w:tc>
      </w:tr>
      <w:tr w:rsidR="00B649AB" w:rsidRPr="00B276D0" w14:paraId="0A14FC30" w14:textId="77777777" w:rsidTr="00DD401C">
        <w:trPr>
          <w:trHeight w:val="20"/>
        </w:trPr>
        <w:tc>
          <w:tcPr>
            <w:tcW w:w="179" w:type="pct"/>
            <w:vMerge w:val="restart"/>
          </w:tcPr>
          <w:p w14:paraId="118CB0C2" w14:textId="77777777" w:rsidR="00B649AB" w:rsidRPr="00B276D0" w:rsidRDefault="00B649AB" w:rsidP="00F649EB">
            <w:pPr>
              <w:pStyle w:val="a4"/>
              <w:jc w:val="center"/>
            </w:pPr>
            <w:r w:rsidRPr="00B276D0">
              <w:t>1.</w:t>
            </w:r>
          </w:p>
        </w:tc>
        <w:tc>
          <w:tcPr>
            <w:tcW w:w="583" w:type="pct"/>
            <w:vMerge w:val="restart"/>
          </w:tcPr>
          <w:p w14:paraId="256EDBDF" w14:textId="5BC5778B" w:rsidR="00B649AB" w:rsidRPr="00B276D0" w:rsidRDefault="00B649AB" w:rsidP="00DD401C">
            <w:pPr>
              <w:shd w:val="clear" w:color="auto" w:fill="FFFFFF"/>
              <w:jc w:val="center"/>
            </w:pPr>
            <w:r>
              <w:t>Очки защитные</w:t>
            </w:r>
            <w:bookmarkStart w:id="0" w:name="_GoBack"/>
            <w:bookmarkEnd w:id="0"/>
            <w:r>
              <w:t xml:space="preserve"> </w:t>
            </w:r>
          </w:p>
        </w:tc>
        <w:tc>
          <w:tcPr>
            <w:tcW w:w="1711" w:type="pct"/>
            <w:vAlign w:val="center"/>
          </w:tcPr>
          <w:p w14:paraId="28F5B61B" w14:textId="77777777" w:rsidR="00B649AB" w:rsidRPr="00B276D0" w:rsidRDefault="00B649AB" w:rsidP="00F649EB">
            <w:pPr>
              <w:shd w:val="clear" w:color="auto" w:fill="FFFFFF"/>
              <w:jc w:val="both"/>
              <w:rPr>
                <w:bCs/>
                <w:lang w:eastAsia="en-US"/>
              </w:rPr>
            </w:pPr>
            <w:r w:rsidRPr="00B276D0">
              <w:rPr>
                <w:bCs/>
                <w:lang w:eastAsia="en-US"/>
              </w:rPr>
              <w:t>Назначение</w:t>
            </w:r>
          </w:p>
        </w:tc>
        <w:tc>
          <w:tcPr>
            <w:tcW w:w="1759" w:type="pct"/>
            <w:vAlign w:val="center"/>
          </w:tcPr>
          <w:p w14:paraId="7557F735" w14:textId="77777777" w:rsidR="00B649AB" w:rsidRPr="00B276D0" w:rsidRDefault="00B649AB" w:rsidP="007D087A">
            <w:pPr>
              <w:pStyle w:val="a4"/>
              <w:jc w:val="center"/>
            </w:pPr>
            <w:proofErr w:type="gramStart"/>
            <w:r>
              <w:t xml:space="preserve">предназначены для </w:t>
            </w:r>
            <w:r w:rsidRPr="007D087A">
              <w:t>защит</w:t>
            </w:r>
            <w:r>
              <w:t>ы</w:t>
            </w:r>
            <w:r w:rsidRPr="007D087A">
              <w:t xml:space="preserve"> глаз работника от механического воздействия летящих частиц</w:t>
            </w:r>
            <w:proofErr w:type="gramEnd"/>
          </w:p>
        </w:tc>
        <w:tc>
          <w:tcPr>
            <w:tcW w:w="460" w:type="pct"/>
            <w:vAlign w:val="center"/>
          </w:tcPr>
          <w:p w14:paraId="087AF150" w14:textId="77777777" w:rsidR="00B649AB" w:rsidRPr="00B276D0" w:rsidRDefault="00B649AB" w:rsidP="00F649EB">
            <w:pPr>
              <w:pStyle w:val="a4"/>
              <w:jc w:val="center"/>
              <w:rPr>
                <w:highlight w:val="red"/>
              </w:rPr>
            </w:pPr>
          </w:p>
        </w:tc>
        <w:tc>
          <w:tcPr>
            <w:tcW w:w="306" w:type="pct"/>
            <w:vMerge w:val="restart"/>
          </w:tcPr>
          <w:p w14:paraId="67D24E5C" w14:textId="1CCC82ED" w:rsidR="00B649AB" w:rsidRPr="00B276D0" w:rsidRDefault="00B649AB" w:rsidP="00F649EB">
            <w:pPr>
              <w:pStyle w:val="a4"/>
              <w:jc w:val="center"/>
            </w:pPr>
            <w:r>
              <w:rPr>
                <w:highlight w:val="red"/>
                <w:lang w:val="en-US" w:eastAsia="en-US"/>
              </w:rPr>
              <w:t>___</w:t>
            </w:r>
            <w:r>
              <w:rPr>
                <w:lang w:eastAsia="en-US"/>
              </w:rPr>
              <w:t xml:space="preserve"> </w:t>
            </w:r>
            <w:proofErr w:type="gramStart"/>
            <w:r>
              <w:rPr>
                <w:lang w:eastAsia="en-US"/>
              </w:rPr>
              <w:t>шт</w:t>
            </w:r>
            <w:proofErr w:type="gramEnd"/>
            <w:r>
              <w:rPr>
                <w:lang w:eastAsia="en-US"/>
              </w:rPr>
              <w:t>.</w:t>
            </w:r>
          </w:p>
        </w:tc>
      </w:tr>
      <w:tr w:rsidR="00B649AB" w:rsidRPr="00B276D0" w14:paraId="75EA1D32" w14:textId="77777777" w:rsidTr="00DD401C">
        <w:trPr>
          <w:trHeight w:val="20"/>
        </w:trPr>
        <w:tc>
          <w:tcPr>
            <w:tcW w:w="179" w:type="pct"/>
            <w:vMerge/>
            <w:vAlign w:val="center"/>
          </w:tcPr>
          <w:p w14:paraId="621B6BF7" w14:textId="77777777" w:rsidR="00B649AB" w:rsidRPr="00B276D0" w:rsidRDefault="00B649AB" w:rsidP="00F649EB">
            <w:pPr>
              <w:pStyle w:val="a4"/>
              <w:jc w:val="center"/>
            </w:pPr>
          </w:p>
        </w:tc>
        <w:tc>
          <w:tcPr>
            <w:tcW w:w="583" w:type="pct"/>
            <w:vMerge/>
            <w:vAlign w:val="center"/>
          </w:tcPr>
          <w:p w14:paraId="5109DB37" w14:textId="77777777" w:rsidR="00B649AB" w:rsidRPr="00B276D0" w:rsidRDefault="00B649AB" w:rsidP="00F649EB">
            <w:pPr>
              <w:shd w:val="clear" w:color="auto" w:fill="FFFFFF"/>
              <w:jc w:val="center"/>
              <w:rPr>
                <w:bCs/>
                <w:lang w:eastAsia="en-US"/>
              </w:rPr>
            </w:pPr>
          </w:p>
        </w:tc>
        <w:tc>
          <w:tcPr>
            <w:tcW w:w="1711" w:type="pct"/>
            <w:vAlign w:val="center"/>
          </w:tcPr>
          <w:p w14:paraId="022BA9D2" w14:textId="77777777" w:rsidR="00B649AB" w:rsidRPr="00B276D0" w:rsidRDefault="00B649AB" w:rsidP="00F649EB">
            <w:pPr>
              <w:shd w:val="clear" w:color="auto" w:fill="FFFFFF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Материал</w:t>
            </w:r>
          </w:p>
        </w:tc>
        <w:tc>
          <w:tcPr>
            <w:tcW w:w="1759" w:type="pct"/>
            <w:vAlign w:val="center"/>
          </w:tcPr>
          <w:p w14:paraId="601E92C9" w14:textId="004A838E" w:rsidR="00B649AB" w:rsidRPr="00B276D0" w:rsidRDefault="00B649AB" w:rsidP="00F649EB">
            <w:pPr>
              <w:pStyle w:val="a4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поликарбонат </w:t>
            </w:r>
          </w:p>
        </w:tc>
        <w:tc>
          <w:tcPr>
            <w:tcW w:w="460" w:type="pct"/>
          </w:tcPr>
          <w:p w14:paraId="5AA4B22C" w14:textId="77777777" w:rsidR="00B649AB" w:rsidRPr="00B276D0" w:rsidRDefault="00B649AB" w:rsidP="00F649EB">
            <w:pPr>
              <w:pStyle w:val="a4"/>
              <w:jc w:val="center"/>
            </w:pPr>
          </w:p>
        </w:tc>
        <w:tc>
          <w:tcPr>
            <w:tcW w:w="306" w:type="pct"/>
            <w:vMerge/>
            <w:vAlign w:val="center"/>
          </w:tcPr>
          <w:p w14:paraId="565E2CD0" w14:textId="6F884AA6" w:rsidR="00B649AB" w:rsidRPr="00B276D0" w:rsidRDefault="00B649AB" w:rsidP="00F649EB">
            <w:pPr>
              <w:pStyle w:val="a4"/>
              <w:jc w:val="center"/>
            </w:pPr>
          </w:p>
        </w:tc>
      </w:tr>
    </w:tbl>
    <w:p w14:paraId="2F1D0889" w14:textId="77777777" w:rsidR="00F421B1" w:rsidRPr="00B276D0" w:rsidRDefault="00F421B1" w:rsidP="00F421B1"/>
    <w:p w14:paraId="07DD2CC4" w14:textId="77777777" w:rsidR="00741B5C" w:rsidRPr="00F421B1" w:rsidRDefault="00741B5C"/>
    <w:sectPr w:rsidR="00741B5C" w:rsidRPr="00F421B1" w:rsidSect="00583308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0C3"/>
    <w:rsid w:val="00040218"/>
    <w:rsid w:val="004850C3"/>
    <w:rsid w:val="00633439"/>
    <w:rsid w:val="006D5064"/>
    <w:rsid w:val="00741B5C"/>
    <w:rsid w:val="007D087A"/>
    <w:rsid w:val="00B556FF"/>
    <w:rsid w:val="00B649AB"/>
    <w:rsid w:val="00DD401C"/>
    <w:rsid w:val="00F42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CBC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1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21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F421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basedOn w:val="a0"/>
    <w:link w:val="a4"/>
    <w:uiPriority w:val="1"/>
    <w:locked/>
    <w:rsid w:val="00F421B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1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21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F421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basedOn w:val="a0"/>
    <w:link w:val="a4"/>
    <w:uiPriority w:val="1"/>
    <w:locked/>
    <w:rsid w:val="00F421B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2017-07-12T08:18:00Z</dcterms:created>
  <dcterms:modified xsi:type="dcterms:W3CDTF">2024-08-13T08:59:00Z</dcterms:modified>
</cp:coreProperties>
</file>