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A9" w:rsidRPr="005E49A6" w:rsidRDefault="00AC77A9" w:rsidP="00AC77A9">
      <w:pPr>
        <w:pStyle w:val="a4"/>
        <w:jc w:val="center"/>
        <w:rPr>
          <w:b/>
          <w:sz w:val="25"/>
          <w:szCs w:val="25"/>
        </w:rPr>
      </w:pPr>
      <w:r w:rsidRPr="005E49A6">
        <w:rPr>
          <w:b/>
          <w:sz w:val="25"/>
          <w:szCs w:val="25"/>
          <w:lang w:eastAsia="zh-CN"/>
        </w:rPr>
        <w:t>Смачиватель твердый «</w:t>
      </w:r>
      <w:proofErr w:type="gramStart"/>
      <w:r w:rsidRPr="005E49A6">
        <w:rPr>
          <w:b/>
          <w:sz w:val="25"/>
          <w:szCs w:val="25"/>
          <w:lang w:eastAsia="zh-CN"/>
        </w:rPr>
        <w:t>Ливень-ТС</w:t>
      </w:r>
      <w:proofErr w:type="gramEnd"/>
      <w:r w:rsidRPr="005E49A6">
        <w:rPr>
          <w:b/>
          <w:sz w:val="25"/>
          <w:szCs w:val="25"/>
          <w:lang w:eastAsia="zh-CN"/>
        </w:rPr>
        <w:t>» (таблетка)</w:t>
      </w:r>
      <w:r w:rsidRPr="005E49A6">
        <w:rPr>
          <w:sz w:val="25"/>
          <w:szCs w:val="25"/>
          <w:lang w:eastAsia="zh-CN"/>
        </w:rPr>
        <w:t xml:space="preserve"> </w:t>
      </w:r>
      <w:r w:rsidRPr="005E49A6">
        <w:rPr>
          <w:b/>
          <w:sz w:val="25"/>
          <w:szCs w:val="25"/>
        </w:rPr>
        <w:t>или эквивалент</w:t>
      </w:r>
    </w:p>
    <w:p w:rsidR="00AC77A9" w:rsidRPr="005E49A6" w:rsidRDefault="00AC77A9" w:rsidP="00AC77A9">
      <w:pPr>
        <w:shd w:val="clear" w:color="auto" w:fill="FFFFFF"/>
        <w:jc w:val="center"/>
        <w:rPr>
          <w:b/>
          <w:sz w:val="25"/>
          <w:szCs w:val="25"/>
        </w:rPr>
      </w:pPr>
      <w:r w:rsidRPr="005E49A6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AC77A9" w:rsidRPr="005E49A6" w:rsidRDefault="00AC77A9" w:rsidP="00AC77A9">
      <w:pPr>
        <w:shd w:val="clear" w:color="auto" w:fill="FFFFFF"/>
        <w:jc w:val="center"/>
        <w:rPr>
          <w:b/>
          <w:sz w:val="25"/>
          <w:szCs w:val="25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1"/>
        <w:gridCol w:w="2762"/>
        <w:gridCol w:w="4632"/>
        <w:gridCol w:w="4631"/>
        <w:gridCol w:w="1696"/>
        <w:gridCol w:w="1052"/>
      </w:tblGrid>
      <w:tr w:rsidR="00273FA1" w:rsidRPr="005E49A6" w:rsidTr="00AA1FBB">
        <w:trPr>
          <w:trHeight w:val="2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5E49A6">
              <w:rPr>
                <w:b/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5E49A6">
              <w:rPr>
                <w:b/>
                <w:sz w:val="25"/>
                <w:szCs w:val="25"/>
                <w:lang w:eastAsia="en-US"/>
              </w:rPr>
              <w:t>п</w:t>
            </w:r>
            <w:proofErr w:type="gramEnd"/>
            <w:r w:rsidRPr="005E49A6">
              <w:rPr>
                <w:b/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5E49A6">
              <w:rPr>
                <w:b/>
                <w:sz w:val="25"/>
                <w:szCs w:val="25"/>
                <w:lang w:eastAsia="en-US"/>
              </w:rPr>
              <w:t>Наименование товара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5E49A6">
              <w:rPr>
                <w:b/>
                <w:sz w:val="25"/>
                <w:szCs w:val="25"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pStyle w:val="a4"/>
              <w:jc w:val="center"/>
              <w:rPr>
                <w:b/>
                <w:sz w:val="25"/>
                <w:szCs w:val="25"/>
                <w:lang w:eastAsia="en-US"/>
              </w:rPr>
            </w:pPr>
            <w:r w:rsidRPr="005E49A6">
              <w:rPr>
                <w:b/>
                <w:sz w:val="25"/>
                <w:szCs w:val="25"/>
                <w:lang w:eastAsia="en-US"/>
              </w:rPr>
              <w:t>Описание, значение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Default="00273FA1" w:rsidP="00184205">
            <w:pPr>
              <w:pStyle w:val="a4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Ед. изм.</w:t>
            </w:r>
            <w:r>
              <w:rPr>
                <w:b/>
                <w:lang w:eastAsia="en-US"/>
              </w:rPr>
              <w:t xml:space="preserve"> показателя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F80E72" w:rsidRDefault="00273FA1" w:rsidP="00184205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73FA1" w:rsidRPr="005E49A6" w:rsidTr="00AA1FBB">
        <w:trPr>
          <w:trHeight w:val="144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5E49A6" w:rsidRDefault="00273FA1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5E49A6" w:rsidRDefault="00273FA1">
            <w:pPr>
              <w:pStyle w:val="a4"/>
              <w:jc w:val="center"/>
              <w:rPr>
                <w:sz w:val="25"/>
                <w:szCs w:val="25"/>
                <w:lang w:eastAsia="zh-CN"/>
              </w:rPr>
            </w:pPr>
            <w:r w:rsidRPr="005E49A6">
              <w:rPr>
                <w:sz w:val="25"/>
                <w:szCs w:val="25"/>
                <w:lang w:eastAsia="zh-CN"/>
              </w:rPr>
              <w:t>Смачиватель твердый «</w:t>
            </w:r>
            <w:proofErr w:type="gramStart"/>
            <w:r w:rsidRPr="005E49A6">
              <w:rPr>
                <w:sz w:val="25"/>
                <w:szCs w:val="25"/>
                <w:lang w:eastAsia="zh-CN"/>
              </w:rPr>
              <w:t>Ливень-ТС</w:t>
            </w:r>
            <w:proofErr w:type="gramEnd"/>
            <w:r w:rsidRPr="005E49A6">
              <w:rPr>
                <w:sz w:val="25"/>
                <w:szCs w:val="25"/>
                <w:lang w:eastAsia="zh-CN"/>
              </w:rPr>
              <w:t xml:space="preserve">» (таблетка) </w:t>
            </w:r>
          </w:p>
          <w:p w:rsidR="00273FA1" w:rsidRPr="005E49A6" w:rsidRDefault="00273FA1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или эквивалент</w:t>
            </w:r>
          </w:p>
          <w:p w:rsidR="00273FA1" w:rsidRPr="005E49A6" w:rsidRDefault="00273FA1">
            <w:pPr>
              <w:shd w:val="clear" w:color="auto" w:fill="FFFFFF"/>
              <w:spacing w:line="252" w:lineRule="exact"/>
              <w:ind w:left="14"/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 w:rsidP="005E49A6">
            <w:pPr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 w:rsidP="00AA1FB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5"/>
                <w:szCs w:val="25"/>
                <w:lang w:val="cs-CZ" w:eastAsia="en-US"/>
              </w:rPr>
            </w:pPr>
            <w:proofErr w:type="gramStart"/>
            <w:r w:rsidRPr="005E49A6">
              <w:rPr>
                <w:sz w:val="25"/>
                <w:szCs w:val="25"/>
              </w:rPr>
              <w:t>Предназначен</w:t>
            </w:r>
            <w:proofErr w:type="gramEnd"/>
            <w:r w:rsidRPr="005E49A6">
              <w:rPr>
                <w:sz w:val="25"/>
                <w:szCs w:val="25"/>
              </w:rPr>
              <w:t xml:space="preserve"> для создания водо-пенного огнетушащего раствора</w:t>
            </w:r>
            <w:r>
              <w:rPr>
                <w:sz w:val="25"/>
                <w:szCs w:val="25"/>
              </w:rPr>
              <w:t>, п</w:t>
            </w:r>
            <w:r w:rsidRPr="005E49A6">
              <w:rPr>
                <w:sz w:val="25"/>
                <w:szCs w:val="25"/>
              </w:rPr>
              <w:t>рименяется в ранцах противопожарных и ранцевых лесных огнетушителях при тушении лесных низовых пожаров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10098F" w:rsidRDefault="00273FA1" w:rsidP="00184205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A1" w:rsidRPr="00AC3A73" w:rsidRDefault="00273FA1" w:rsidP="00184205">
            <w:pPr>
              <w:pStyle w:val="a4"/>
              <w:jc w:val="center"/>
              <w:rPr>
                <w:lang w:eastAsia="en-US"/>
              </w:rPr>
            </w:pPr>
            <w:r w:rsidRPr="00AC3A73">
              <w:rPr>
                <w:highlight w:val="red"/>
                <w:lang w:val="en-US" w:eastAsia="en-US"/>
              </w:rPr>
              <w:t>___</w:t>
            </w:r>
            <w:r w:rsidRPr="00AC3A73">
              <w:rPr>
                <w:lang w:eastAsia="en-US"/>
              </w:rPr>
              <w:t xml:space="preserve"> </w:t>
            </w:r>
            <w:proofErr w:type="gramStart"/>
            <w:r w:rsidRPr="00AC3A73">
              <w:rPr>
                <w:lang w:eastAsia="en-US"/>
              </w:rPr>
              <w:t>шт</w:t>
            </w:r>
            <w:proofErr w:type="gramEnd"/>
            <w:r w:rsidRPr="00AC3A73">
              <w:rPr>
                <w:lang w:eastAsia="en-US"/>
              </w:rPr>
              <w:t>.</w:t>
            </w:r>
          </w:p>
        </w:tc>
      </w:tr>
      <w:tr w:rsidR="00273FA1" w:rsidRPr="005E49A6" w:rsidTr="00AA1FBB">
        <w:trPr>
          <w:trHeight w:val="1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 w:rsidP="005E49A6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Форма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полусфера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5E49A6" w:rsidRDefault="00273FA1">
            <w:pPr>
              <w:rPr>
                <w:sz w:val="25"/>
                <w:szCs w:val="25"/>
                <w:lang w:val="en-US"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val="en-US" w:eastAsia="en-US"/>
              </w:rPr>
            </w:pPr>
          </w:p>
        </w:tc>
      </w:tr>
      <w:tr w:rsidR="00273FA1" w:rsidRPr="005E49A6" w:rsidTr="00AA1FBB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273FA1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Диаметр основания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≤</w:t>
            </w:r>
            <w:r w:rsidRPr="005E49A6">
              <w:rPr>
                <w:sz w:val="25"/>
                <w:szCs w:val="25"/>
                <w:lang w:eastAsia="en-US"/>
              </w:rPr>
              <w:t xml:space="preserve"> 30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273FA1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Миллиметр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val="en-US" w:eastAsia="en-US"/>
              </w:rPr>
            </w:pPr>
          </w:p>
        </w:tc>
      </w:tr>
      <w:tr w:rsidR="00273FA1" w:rsidRPr="005E49A6" w:rsidTr="00AA1FBB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273FA1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Высота полусферы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≤</w:t>
            </w:r>
            <w:r w:rsidRPr="005E49A6">
              <w:rPr>
                <w:sz w:val="25"/>
                <w:szCs w:val="25"/>
                <w:lang w:eastAsia="en-US"/>
              </w:rPr>
              <w:t xml:space="preserve"> 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273FA1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Миллиметр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val="en-US" w:eastAsia="en-US"/>
              </w:rPr>
            </w:pPr>
          </w:p>
        </w:tc>
      </w:tr>
      <w:tr w:rsidR="00273FA1" w:rsidRPr="005E49A6" w:rsidTr="00AA1FBB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273FA1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Масса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≤</w:t>
            </w:r>
            <w:r w:rsidRPr="005E49A6">
              <w:rPr>
                <w:sz w:val="25"/>
                <w:szCs w:val="25"/>
                <w:lang w:eastAsia="en-US"/>
              </w:rPr>
              <w:t xml:space="preserve"> 15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273FA1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Грамм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val="en-US" w:eastAsia="en-US"/>
              </w:rPr>
            </w:pPr>
          </w:p>
        </w:tc>
      </w:tr>
      <w:tr w:rsidR="00273FA1" w:rsidRPr="005E49A6" w:rsidTr="00AA1FBB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273FA1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Вр</w:t>
            </w:r>
            <w:r>
              <w:rPr>
                <w:sz w:val="25"/>
                <w:szCs w:val="25"/>
                <w:lang w:eastAsia="en-US"/>
              </w:rPr>
              <w:t>емя полного растворения в воде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≤</w:t>
            </w:r>
            <w:r w:rsidRPr="005E49A6">
              <w:rPr>
                <w:sz w:val="25"/>
                <w:szCs w:val="25"/>
                <w:lang w:eastAsia="en-US"/>
              </w:rPr>
              <w:t xml:space="preserve"> 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5E49A6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Минута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</w:tr>
      <w:tr w:rsidR="00273FA1" w:rsidRPr="005E49A6" w:rsidTr="00AA1FBB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273FA1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Температура размягчения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≥</w:t>
            </w:r>
            <w:r w:rsidRPr="005E49A6">
              <w:rPr>
                <w:sz w:val="25"/>
                <w:szCs w:val="25"/>
                <w:lang w:eastAsia="en-US"/>
              </w:rPr>
              <w:t xml:space="preserve"> +35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5E49A6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Градус Цельсия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</w:tr>
      <w:tr w:rsidR="00273FA1" w:rsidRPr="005E49A6" w:rsidTr="00AA1FBB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273FA1">
            <w:pPr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Температура таяния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≥</w:t>
            </w:r>
            <w:r w:rsidRPr="005E49A6">
              <w:rPr>
                <w:sz w:val="25"/>
                <w:szCs w:val="25"/>
                <w:lang w:eastAsia="en-US"/>
              </w:rPr>
              <w:t xml:space="preserve"> +60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5E49A6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Градус Цельсия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</w:tr>
      <w:tr w:rsidR="00273FA1" w:rsidRPr="005E49A6" w:rsidTr="00AA1FBB">
        <w:trPr>
          <w:trHeight w:val="2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5E49A6">
            <w:pPr>
              <w:pStyle w:val="a4"/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Упаковка с инструкцией по применению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A1" w:rsidRPr="005E49A6" w:rsidRDefault="00273FA1" w:rsidP="001E7B3A">
            <w:pPr>
              <w:pStyle w:val="a4"/>
              <w:jc w:val="center"/>
              <w:rPr>
                <w:sz w:val="25"/>
                <w:szCs w:val="25"/>
                <w:lang w:eastAsia="en-US"/>
              </w:rPr>
            </w:pPr>
            <w:r w:rsidRPr="005E49A6">
              <w:rPr>
                <w:sz w:val="25"/>
                <w:szCs w:val="25"/>
                <w:lang w:eastAsia="en-US"/>
              </w:rPr>
              <w:t>наличие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5E49A6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</w:tr>
      <w:tr w:rsidR="00273FA1" w:rsidRPr="005E49A6" w:rsidTr="00AA1FBB">
        <w:trPr>
          <w:trHeight w:val="278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 w:rsidP="00273FA1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5E49A6">
              <w:rPr>
                <w:color w:val="000000"/>
                <w:sz w:val="25"/>
                <w:szCs w:val="25"/>
                <w:lang w:eastAsia="en-US"/>
              </w:rPr>
              <w:t>Гарантийный ср</w:t>
            </w:r>
            <w:r>
              <w:rPr>
                <w:color w:val="000000"/>
                <w:sz w:val="25"/>
                <w:szCs w:val="25"/>
                <w:lang w:eastAsia="en-US"/>
              </w:rPr>
              <w:t xml:space="preserve">ок эксплуатации </w:t>
            </w:r>
            <w:proofErr w:type="gramStart"/>
            <w:r>
              <w:rPr>
                <w:color w:val="000000"/>
                <w:sz w:val="25"/>
                <w:szCs w:val="25"/>
                <w:lang w:eastAsia="en-US"/>
              </w:rPr>
              <w:t>с даты продажи</w:t>
            </w:r>
            <w:bookmarkStart w:id="0" w:name="_GoBack"/>
            <w:bookmarkEnd w:id="0"/>
            <w:proofErr w:type="gram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 w:rsidP="001E7B3A">
            <w:pPr>
              <w:shd w:val="clear" w:color="auto" w:fill="FFFFFF"/>
              <w:spacing w:line="252" w:lineRule="exact"/>
              <w:ind w:left="1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≥</w:t>
            </w:r>
            <w:r w:rsidRPr="005E49A6">
              <w:rPr>
                <w:color w:val="000000"/>
                <w:sz w:val="25"/>
                <w:szCs w:val="25"/>
                <w:lang w:eastAsia="en-US"/>
              </w:rPr>
              <w:t xml:space="preserve"> 12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A1" w:rsidRPr="00273FA1" w:rsidRDefault="00273FA1" w:rsidP="00AA1FBB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Месяц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1" w:rsidRPr="005E49A6" w:rsidRDefault="00273FA1">
            <w:pPr>
              <w:rPr>
                <w:sz w:val="25"/>
                <w:szCs w:val="25"/>
                <w:lang w:val="en-US" w:eastAsia="en-US"/>
              </w:rPr>
            </w:pPr>
          </w:p>
        </w:tc>
      </w:tr>
    </w:tbl>
    <w:p w:rsidR="00AC77A9" w:rsidRPr="005E49A6" w:rsidRDefault="00AC77A9" w:rsidP="00AC77A9">
      <w:pPr>
        <w:rPr>
          <w:sz w:val="25"/>
          <w:szCs w:val="25"/>
        </w:rPr>
      </w:pPr>
    </w:p>
    <w:p w:rsidR="005E592A" w:rsidRPr="005E49A6" w:rsidRDefault="005E592A" w:rsidP="00AC77A9">
      <w:pPr>
        <w:rPr>
          <w:sz w:val="25"/>
          <w:szCs w:val="25"/>
        </w:rPr>
      </w:pPr>
    </w:p>
    <w:sectPr w:rsidR="005E592A" w:rsidRPr="005E49A6" w:rsidSect="00273F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35B7"/>
    <w:multiLevelType w:val="hybridMultilevel"/>
    <w:tmpl w:val="FFCAA5B2"/>
    <w:lvl w:ilvl="0" w:tplc="2FB6B51A">
      <w:start w:val="1"/>
      <w:numFmt w:val="decimal"/>
      <w:lvlText w:val="%1."/>
      <w:lvlJc w:val="left"/>
      <w:pPr>
        <w:ind w:left="760" w:hanging="4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31E5"/>
    <w:rsid w:val="000B6568"/>
    <w:rsid w:val="00151057"/>
    <w:rsid w:val="001E7B3A"/>
    <w:rsid w:val="002156E4"/>
    <w:rsid w:val="00273FA1"/>
    <w:rsid w:val="00286650"/>
    <w:rsid w:val="002A126B"/>
    <w:rsid w:val="002A2363"/>
    <w:rsid w:val="00354F8F"/>
    <w:rsid w:val="003C3443"/>
    <w:rsid w:val="003F586F"/>
    <w:rsid w:val="00560F8C"/>
    <w:rsid w:val="005C09F0"/>
    <w:rsid w:val="005E49A6"/>
    <w:rsid w:val="005E592A"/>
    <w:rsid w:val="0077094C"/>
    <w:rsid w:val="00795514"/>
    <w:rsid w:val="007E05DD"/>
    <w:rsid w:val="00931589"/>
    <w:rsid w:val="00991C62"/>
    <w:rsid w:val="00A119AD"/>
    <w:rsid w:val="00A931E5"/>
    <w:rsid w:val="00AA1FBB"/>
    <w:rsid w:val="00AC77A9"/>
    <w:rsid w:val="00B855CE"/>
    <w:rsid w:val="00CA0140"/>
    <w:rsid w:val="00D5374D"/>
    <w:rsid w:val="00E3363B"/>
    <w:rsid w:val="00E962B3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568"/>
    <w:pPr>
      <w:ind w:left="720"/>
      <w:contextualSpacing/>
    </w:pPr>
  </w:style>
  <w:style w:type="paragraph" w:styleId="a4">
    <w:name w:val="No Spacing"/>
    <w:uiPriority w:val="1"/>
    <w:qFormat/>
    <w:rsid w:val="00AC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C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2017-03-01T07:18:00Z</dcterms:created>
  <dcterms:modified xsi:type="dcterms:W3CDTF">2024-08-14T13:47:00Z</dcterms:modified>
</cp:coreProperties>
</file>