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4984" w14:textId="77777777" w:rsidR="004751E0" w:rsidRPr="005E5F6D" w:rsidRDefault="00E67E55" w:rsidP="008F5647">
      <w:pPr>
        <w:shd w:val="clear" w:color="auto" w:fill="FFFFFF"/>
        <w:ind w:left="14"/>
        <w:jc w:val="center"/>
        <w:rPr>
          <w:b/>
          <w:sz w:val="25"/>
          <w:szCs w:val="25"/>
        </w:rPr>
      </w:pPr>
      <w:r w:rsidRPr="005E5F6D">
        <w:rPr>
          <w:b/>
          <w:sz w:val="25"/>
          <w:szCs w:val="25"/>
        </w:rPr>
        <w:t xml:space="preserve">Ранец </w:t>
      </w:r>
      <w:r w:rsidR="004751E0" w:rsidRPr="005E5F6D">
        <w:rPr>
          <w:b/>
          <w:sz w:val="25"/>
          <w:szCs w:val="25"/>
        </w:rPr>
        <w:t>противопожарный «РП</w:t>
      </w:r>
      <w:r w:rsidR="004751E0" w:rsidRPr="005E5F6D">
        <w:rPr>
          <w:sz w:val="25"/>
          <w:szCs w:val="25"/>
        </w:rPr>
        <w:t>-</w:t>
      </w:r>
      <w:r w:rsidR="004751E0" w:rsidRPr="005E5F6D">
        <w:rPr>
          <w:b/>
          <w:sz w:val="25"/>
          <w:szCs w:val="25"/>
        </w:rPr>
        <w:t>18</w:t>
      </w:r>
      <w:r w:rsidR="00855115" w:rsidRPr="005E5F6D">
        <w:rPr>
          <w:sz w:val="25"/>
          <w:szCs w:val="25"/>
        </w:rPr>
        <w:t xml:space="preserve"> </w:t>
      </w:r>
      <w:r w:rsidR="004751E0" w:rsidRPr="005E5F6D">
        <w:rPr>
          <w:b/>
          <w:sz w:val="25"/>
          <w:szCs w:val="25"/>
        </w:rPr>
        <w:t>Ермак»</w:t>
      </w:r>
      <w:r w:rsidR="0056687D" w:rsidRPr="005E5F6D">
        <w:rPr>
          <w:b/>
          <w:sz w:val="25"/>
          <w:szCs w:val="25"/>
        </w:rPr>
        <w:t xml:space="preserve"> или эквивалент</w:t>
      </w:r>
    </w:p>
    <w:p w14:paraId="460742AA" w14:textId="77777777" w:rsidR="004751E0" w:rsidRPr="005E5F6D" w:rsidRDefault="004751E0" w:rsidP="008F5647">
      <w:pPr>
        <w:shd w:val="clear" w:color="auto" w:fill="FFFFFF"/>
        <w:ind w:left="14"/>
        <w:jc w:val="center"/>
        <w:rPr>
          <w:b/>
          <w:sz w:val="25"/>
          <w:szCs w:val="25"/>
        </w:rPr>
      </w:pPr>
      <w:r w:rsidRPr="005E5F6D">
        <w:rPr>
          <w:b/>
          <w:sz w:val="25"/>
          <w:szCs w:val="25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1F955B63" w14:textId="77777777" w:rsidR="00430057" w:rsidRPr="005E5F6D" w:rsidRDefault="00430057" w:rsidP="008F5647">
      <w:pPr>
        <w:ind w:left="14"/>
        <w:rPr>
          <w:sz w:val="25"/>
          <w:szCs w:val="25"/>
        </w:rPr>
      </w:pP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1"/>
        <w:gridCol w:w="2562"/>
        <w:gridCol w:w="5952"/>
        <w:gridCol w:w="2133"/>
        <w:gridCol w:w="2133"/>
        <w:gridCol w:w="2133"/>
      </w:tblGrid>
      <w:tr w:rsidR="005E5F6D" w:rsidRPr="005E5F6D" w14:paraId="641E8A0F" w14:textId="77777777" w:rsidTr="005E5F6D">
        <w:trPr>
          <w:trHeight w:val="20"/>
        </w:trPr>
        <w:tc>
          <w:tcPr>
            <w:tcW w:w="224" w:type="pct"/>
            <w:vAlign w:val="center"/>
          </w:tcPr>
          <w:p w14:paraId="3FDFA07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5E5F6D">
              <w:rPr>
                <w:b/>
                <w:sz w:val="25"/>
                <w:szCs w:val="25"/>
              </w:rPr>
              <w:t>п</w:t>
            </w:r>
            <w:proofErr w:type="gramEnd"/>
            <w:r w:rsidRPr="005E5F6D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820" w:type="pct"/>
            <w:vAlign w:val="center"/>
          </w:tcPr>
          <w:p w14:paraId="011B8AE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>Наименование товара</w:t>
            </w:r>
          </w:p>
        </w:tc>
        <w:tc>
          <w:tcPr>
            <w:tcW w:w="1906" w:type="pct"/>
            <w:vAlign w:val="center"/>
          </w:tcPr>
          <w:p w14:paraId="18ABECE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683" w:type="pct"/>
            <w:vAlign w:val="center"/>
          </w:tcPr>
          <w:p w14:paraId="16AC038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>Описание, значение</w:t>
            </w:r>
          </w:p>
        </w:tc>
        <w:tc>
          <w:tcPr>
            <w:tcW w:w="683" w:type="pct"/>
          </w:tcPr>
          <w:p w14:paraId="37094F33" w14:textId="35F6C7A4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>Ед. изм. показателя</w:t>
            </w:r>
          </w:p>
        </w:tc>
        <w:tc>
          <w:tcPr>
            <w:tcW w:w="683" w:type="pct"/>
            <w:vAlign w:val="center"/>
          </w:tcPr>
          <w:p w14:paraId="459444C1" w14:textId="6544ED0B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b/>
                <w:sz w:val="25"/>
                <w:szCs w:val="25"/>
              </w:rPr>
              <w:t>Ед. изм.</w:t>
            </w:r>
            <w:r w:rsidR="005609DE" w:rsidRPr="005E5F6D">
              <w:rPr>
                <w:b/>
                <w:sz w:val="25"/>
                <w:szCs w:val="25"/>
              </w:rPr>
              <w:t xml:space="preserve"> </w:t>
            </w:r>
            <w:r w:rsidR="00F251D8">
              <w:rPr>
                <w:b/>
                <w:sz w:val="25"/>
                <w:szCs w:val="25"/>
              </w:rPr>
              <w:t xml:space="preserve">и кол-во </w:t>
            </w:r>
            <w:bookmarkStart w:id="0" w:name="_GoBack"/>
            <w:bookmarkEnd w:id="0"/>
            <w:r w:rsidR="005609DE" w:rsidRPr="005E5F6D">
              <w:rPr>
                <w:b/>
                <w:sz w:val="25"/>
                <w:szCs w:val="25"/>
              </w:rPr>
              <w:t>товара</w:t>
            </w:r>
          </w:p>
        </w:tc>
      </w:tr>
      <w:tr w:rsidR="005E5F6D" w:rsidRPr="005E5F6D" w14:paraId="35C81BA8" w14:textId="77777777" w:rsidTr="005E5F6D">
        <w:trPr>
          <w:trHeight w:val="20"/>
        </w:trPr>
        <w:tc>
          <w:tcPr>
            <w:tcW w:w="224" w:type="pct"/>
            <w:vMerge w:val="restart"/>
          </w:tcPr>
          <w:p w14:paraId="4FFA5FF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1.</w:t>
            </w:r>
          </w:p>
        </w:tc>
        <w:tc>
          <w:tcPr>
            <w:tcW w:w="820" w:type="pct"/>
            <w:vMerge w:val="restart"/>
          </w:tcPr>
          <w:p w14:paraId="533F98F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Ранец противопожарный «РП-18 Ермак» или эквивалент</w:t>
            </w:r>
          </w:p>
        </w:tc>
        <w:tc>
          <w:tcPr>
            <w:tcW w:w="1906" w:type="pct"/>
            <w:vAlign w:val="center"/>
          </w:tcPr>
          <w:p w14:paraId="184EB514" w14:textId="6883FEF0" w:rsidR="00696F30" w:rsidRPr="008F5647" w:rsidRDefault="00696F30" w:rsidP="008F5647">
            <w:pPr>
              <w:shd w:val="clear" w:color="auto" w:fill="FFFFFF"/>
              <w:ind w:left="14"/>
              <w:jc w:val="both"/>
              <w:rPr>
                <w:bCs/>
                <w:color w:val="000000"/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Представляет собой </w:t>
            </w:r>
            <w:r w:rsidRPr="005E5F6D">
              <w:rPr>
                <w:bCs/>
                <w:color w:val="000000"/>
                <w:sz w:val="25"/>
                <w:szCs w:val="25"/>
              </w:rPr>
              <w:t>ручное средство для тушения низовых пожаров водными растворами неагрессивных химикатов.</w:t>
            </w:r>
            <w:r w:rsidR="00FD1DC9" w:rsidRPr="005E5F6D"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5E5F6D">
              <w:rPr>
                <w:sz w:val="25"/>
                <w:szCs w:val="25"/>
              </w:rPr>
              <w:t>Укомплектован емкостью из прорезиненной ткани в чехле, гидропультом двустороннего действия для формирования водяной компактной и распыленной, а также пенной струи, соединительным резиновым шлангом, смачивателем твердым, насадкой пенообразующей красного цвета, кружкой-черпаком, емкостью для питьевой воды.</w:t>
            </w:r>
          </w:p>
        </w:tc>
        <w:tc>
          <w:tcPr>
            <w:tcW w:w="683" w:type="pct"/>
            <w:vAlign w:val="center"/>
          </w:tcPr>
          <w:p w14:paraId="1E858EB8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bCs/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15046E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83" w:type="pct"/>
            <w:vMerge w:val="restart"/>
          </w:tcPr>
          <w:p w14:paraId="221FB74F" w14:textId="77AEBB08" w:rsidR="00696F30" w:rsidRPr="005E5F6D" w:rsidRDefault="00156C07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D05EC">
              <w:rPr>
                <w:sz w:val="25"/>
                <w:szCs w:val="25"/>
                <w:highlight w:val="red"/>
                <w:lang w:val="en-US"/>
              </w:rPr>
              <w:t>___</w:t>
            </w:r>
            <w:r w:rsidRPr="005E5F6D">
              <w:rPr>
                <w:sz w:val="25"/>
                <w:szCs w:val="25"/>
                <w:lang w:val="en-US"/>
              </w:rPr>
              <w:t xml:space="preserve"> </w:t>
            </w:r>
            <w:proofErr w:type="gramStart"/>
            <w:r w:rsidR="006E7AA5" w:rsidRPr="005E5F6D">
              <w:rPr>
                <w:sz w:val="25"/>
                <w:szCs w:val="25"/>
              </w:rPr>
              <w:t>ш</w:t>
            </w:r>
            <w:r w:rsidR="00696F30" w:rsidRPr="005E5F6D">
              <w:rPr>
                <w:sz w:val="25"/>
                <w:szCs w:val="25"/>
              </w:rPr>
              <w:t>т</w:t>
            </w:r>
            <w:proofErr w:type="gramEnd"/>
            <w:r w:rsidR="00696F30" w:rsidRPr="005E5F6D">
              <w:rPr>
                <w:sz w:val="25"/>
                <w:szCs w:val="25"/>
              </w:rPr>
              <w:t>.</w:t>
            </w:r>
          </w:p>
        </w:tc>
      </w:tr>
      <w:tr w:rsidR="005E5F6D" w:rsidRPr="005E5F6D" w14:paraId="3ED0220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8D9BA3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3C9ED6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4A57A4F" w14:textId="1EE1F458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Расчетная производительность</w:t>
            </w:r>
          </w:p>
        </w:tc>
        <w:tc>
          <w:tcPr>
            <w:tcW w:w="683" w:type="pct"/>
            <w:vAlign w:val="center"/>
          </w:tcPr>
          <w:p w14:paraId="3B520623" w14:textId="50D470E6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2,25</w:t>
            </w:r>
          </w:p>
        </w:tc>
        <w:tc>
          <w:tcPr>
            <w:tcW w:w="683" w:type="pct"/>
          </w:tcPr>
          <w:p w14:paraId="2F7385CB" w14:textId="61F132DD" w:rsidR="00696F30" w:rsidRPr="005E5F6D" w:rsidRDefault="00EE5AEA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литр в минуту (</w:t>
            </w:r>
            <w:proofErr w:type="gramStart"/>
            <w:r w:rsidRPr="005E5F6D">
              <w:rPr>
                <w:sz w:val="25"/>
                <w:szCs w:val="25"/>
              </w:rPr>
              <w:t>л</w:t>
            </w:r>
            <w:proofErr w:type="gramEnd"/>
            <w:r w:rsidRPr="005E5F6D">
              <w:rPr>
                <w:sz w:val="25"/>
                <w:szCs w:val="25"/>
              </w:rPr>
              <w:t>/мин)</w:t>
            </w:r>
          </w:p>
        </w:tc>
        <w:tc>
          <w:tcPr>
            <w:tcW w:w="683" w:type="pct"/>
            <w:vMerge/>
            <w:vAlign w:val="center"/>
          </w:tcPr>
          <w:p w14:paraId="394247F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B42E39B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1B6491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91E324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67B6F22" w14:textId="4F94EA00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Длина компактной струи</w:t>
            </w:r>
          </w:p>
        </w:tc>
        <w:tc>
          <w:tcPr>
            <w:tcW w:w="683" w:type="pct"/>
            <w:vAlign w:val="center"/>
          </w:tcPr>
          <w:p w14:paraId="78636508" w14:textId="00FBF69C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8,5</w:t>
            </w:r>
          </w:p>
        </w:tc>
        <w:tc>
          <w:tcPr>
            <w:tcW w:w="683" w:type="pct"/>
          </w:tcPr>
          <w:p w14:paraId="2985669E" w14:textId="2945C91A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</w:t>
            </w:r>
            <w:r w:rsidR="00EE5AEA" w:rsidRPr="005E5F6D">
              <w:rPr>
                <w:sz w:val="25"/>
                <w:szCs w:val="25"/>
              </w:rPr>
              <w:t>етр</w:t>
            </w:r>
          </w:p>
        </w:tc>
        <w:tc>
          <w:tcPr>
            <w:tcW w:w="683" w:type="pct"/>
            <w:vMerge/>
            <w:vAlign w:val="center"/>
          </w:tcPr>
          <w:p w14:paraId="4D4FD8F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D48AC20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022786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57262C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045730B" w14:textId="1EA23340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Длина распыленной струи</w:t>
            </w:r>
          </w:p>
        </w:tc>
        <w:tc>
          <w:tcPr>
            <w:tcW w:w="683" w:type="pct"/>
            <w:vAlign w:val="center"/>
          </w:tcPr>
          <w:p w14:paraId="335B50A7" w14:textId="5D3063FC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3,5</w:t>
            </w:r>
          </w:p>
        </w:tc>
        <w:tc>
          <w:tcPr>
            <w:tcW w:w="683" w:type="pct"/>
          </w:tcPr>
          <w:p w14:paraId="11482FAA" w14:textId="49B8D157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</w:t>
            </w:r>
            <w:r w:rsidR="00EE5AEA" w:rsidRPr="005E5F6D">
              <w:rPr>
                <w:sz w:val="25"/>
                <w:szCs w:val="25"/>
              </w:rPr>
              <w:t>етр</w:t>
            </w:r>
          </w:p>
        </w:tc>
        <w:tc>
          <w:tcPr>
            <w:tcW w:w="683" w:type="pct"/>
            <w:vMerge/>
            <w:vAlign w:val="center"/>
          </w:tcPr>
          <w:p w14:paraId="0183185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6CD6EF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612A60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479220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61C4B0D" w14:textId="28A15F8E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Объем емкости</w:t>
            </w:r>
            <w:r w:rsidR="005609DE" w:rsidRPr="005E5F6D">
              <w:rPr>
                <w:sz w:val="25"/>
                <w:szCs w:val="25"/>
              </w:rPr>
              <w:t xml:space="preserve"> ранца</w:t>
            </w:r>
          </w:p>
        </w:tc>
        <w:tc>
          <w:tcPr>
            <w:tcW w:w="683" w:type="pct"/>
            <w:vAlign w:val="center"/>
          </w:tcPr>
          <w:p w14:paraId="16781501" w14:textId="2478A5EC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18</w:t>
            </w:r>
          </w:p>
        </w:tc>
        <w:tc>
          <w:tcPr>
            <w:tcW w:w="683" w:type="pct"/>
          </w:tcPr>
          <w:p w14:paraId="138E669B" w14:textId="5F0E7C06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</w:t>
            </w:r>
            <w:r w:rsidR="00EE5AEA" w:rsidRPr="005E5F6D">
              <w:rPr>
                <w:sz w:val="25"/>
                <w:szCs w:val="25"/>
              </w:rPr>
              <w:t>итр</w:t>
            </w:r>
          </w:p>
        </w:tc>
        <w:tc>
          <w:tcPr>
            <w:tcW w:w="683" w:type="pct"/>
            <w:vMerge/>
            <w:vAlign w:val="center"/>
          </w:tcPr>
          <w:p w14:paraId="51B70F2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680B8A52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226AFC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131579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CFA9CA4" w14:textId="1E7D470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Масса сухого ранца противопожарного</w:t>
            </w:r>
          </w:p>
        </w:tc>
        <w:tc>
          <w:tcPr>
            <w:tcW w:w="683" w:type="pct"/>
            <w:vAlign w:val="center"/>
          </w:tcPr>
          <w:p w14:paraId="7558166B" w14:textId="5FA53D96" w:rsidR="00696F30" w:rsidRPr="005E5F6D" w:rsidRDefault="00A774B3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≤ </w:t>
            </w:r>
            <w:r w:rsidR="00696F30" w:rsidRPr="005E5F6D">
              <w:rPr>
                <w:sz w:val="25"/>
                <w:szCs w:val="25"/>
              </w:rPr>
              <w:t>2,35</w:t>
            </w:r>
          </w:p>
        </w:tc>
        <w:tc>
          <w:tcPr>
            <w:tcW w:w="683" w:type="pct"/>
          </w:tcPr>
          <w:p w14:paraId="62C15CD8" w14:textId="005F3204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килограмм</w:t>
            </w:r>
          </w:p>
        </w:tc>
        <w:tc>
          <w:tcPr>
            <w:tcW w:w="683" w:type="pct"/>
            <w:vMerge/>
            <w:vAlign w:val="center"/>
          </w:tcPr>
          <w:p w14:paraId="5598F56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4D9F84A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DC6491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AEE3D3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0AF1C42" w14:textId="471B59A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Масса снаряженного ранца противопожарного</w:t>
            </w:r>
          </w:p>
        </w:tc>
        <w:tc>
          <w:tcPr>
            <w:tcW w:w="683" w:type="pct"/>
            <w:vAlign w:val="center"/>
          </w:tcPr>
          <w:p w14:paraId="58DBC912" w14:textId="7007B2A4" w:rsidR="00696F30" w:rsidRPr="005E5F6D" w:rsidRDefault="00A774B3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≤ </w:t>
            </w:r>
            <w:r w:rsidR="00696F30" w:rsidRPr="005E5F6D">
              <w:rPr>
                <w:sz w:val="25"/>
                <w:szCs w:val="25"/>
              </w:rPr>
              <w:t>20,35</w:t>
            </w:r>
          </w:p>
        </w:tc>
        <w:tc>
          <w:tcPr>
            <w:tcW w:w="683" w:type="pct"/>
          </w:tcPr>
          <w:p w14:paraId="232B12FD" w14:textId="4731AFE0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</w:t>
            </w:r>
            <w:r w:rsidR="00EE5AEA" w:rsidRPr="005E5F6D">
              <w:rPr>
                <w:sz w:val="25"/>
                <w:szCs w:val="25"/>
              </w:rPr>
              <w:t>ило</w:t>
            </w:r>
            <w:r w:rsidRPr="005E5F6D">
              <w:rPr>
                <w:sz w:val="25"/>
                <w:szCs w:val="25"/>
              </w:rPr>
              <w:t>г</w:t>
            </w:r>
            <w:r w:rsidR="00EE5AEA" w:rsidRPr="005E5F6D">
              <w:rPr>
                <w:sz w:val="25"/>
                <w:szCs w:val="25"/>
              </w:rPr>
              <w:t>рамм</w:t>
            </w:r>
          </w:p>
        </w:tc>
        <w:tc>
          <w:tcPr>
            <w:tcW w:w="683" w:type="pct"/>
            <w:vMerge/>
            <w:vAlign w:val="center"/>
          </w:tcPr>
          <w:p w14:paraId="3FDAB83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CB7FEE8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917055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33518B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7015E20" w14:textId="5A03B25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Габаритные размеры (ДхШхВ)</w:t>
            </w:r>
          </w:p>
        </w:tc>
        <w:tc>
          <w:tcPr>
            <w:tcW w:w="683" w:type="pct"/>
            <w:vAlign w:val="center"/>
          </w:tcPr>
          <w:p w14:paraId="7A84B5F5" w14:textId="2B0D252D" w:rsidR="00696F30" w:rsidRPr="005E5F6D" w:rsidRDefault="00EE5AEA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771EE9" w:rsidRPr="005E5F6D">
              <w:rPr>
                <w:sz w:val="25"/>
                <w:szCs w:val="25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520х420х220</w:t>
            </w:r>
          </w:p>
        </w:tc>
        <w:tc>
          <w:tcPr>
            <w:tcW w:w="683" w:type="pct"/>
          </w:tcPr>
          <w:p w14:paraId="5A6E6A07" w14:textId="450FA1E1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миллиметр</w:t>
            </w:r>
          </w:p>
        </w:tc>
        <w:tc>
          <w:tcPr>
            <w:tcW w:w="683" w:type="pct"/>
            <w:vMerge/>
            <w:vAlign w:val="center"/>
          </w:tcPr>
          <w:p w14:paraId="1599EA2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530C036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9BADAF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06F9AB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48F158D" w14:textId="5ADE555A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Объем крышки-стакана</w:t>
            </w:r>
          </w:p>
        </w:tc>
        <w:tc>
          <w:tcPr>
            <w:tcW w:w="683" w:type="pct"/>
            <w:vAlign w:val="center"/>
          </w:tcPr>
          <w:p w14:paraId="303AAF78" w14:textId="61388ABE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300</w:t>
            </w:r>
          </w:p>
        </w:tc>
        <w:tc>
          <w:tcPr>
            <w:tcW w:w="683" w:type="pct"/>
          </w:tcPr>
          <w:p w14:paraId="1BBAB834" w14:textId="1125B687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</w:t>
            </w:r>
            <w:r w:rsidR="00EE5AEA" w:rsidRPr="005E5F6D">
              <w:rPr>
                <w:sz w:val="25"/>
                <w:szCs w:val="25"/>
              </w:rPr>
              <w:t>иллилитр</w:t>
            </w:r>
          </w:p>
        </w:tc>
        <w:tc>
          <w:tcPr>
            <w:tcW w:w="683" w:type="pct"/>
            <w:vMerge/>
            <w:vAlign w:val="center"/>
          </w:tcPr>
          <w:p w14:paraId="4A43C6D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5DA2D3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A4AACB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DD18F5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B74339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Крышка горловины с резьбой, обеспечивающая герметичность емкости (отсутствие вытекания жидкости из-под крышки при перевозке транспортными средствами) без применения уплотнителя</w:t>
            </w:r>
          </w:p>
        </w:tc>
        <w:tc>
          <w:tcPr>
            <w:tcW w:w="683" w:type="pct"/>
            <w:vAlign w:val="center"/>
          </w:tcPr>
          <w:p w14:paraId="63ED5E42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6859304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CBF66D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AAD27E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E0647C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1FCE6E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E33E412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  <w:shd w:val="clear" w:color="auto" w:fill="FFFFFF"/>
              </w:rPr>
              <w:t>Жесткая, устойчивая к деформации и разрыву пластиковая сетка-фильтр для фильтрации воды при заправке емкости</w:t>
            </w:r>
          </w:p>
        </w:tc>
        <w:tc>
          <w:tcPr>
            <w:tcW w:w="683" w:type="pct"/>
            <w:vAlign w:val="center"/>
          </w:tcPr>
          <w:p w14:paraId="37C15570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8A90F6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A0771F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EBF22B9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FE0310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6C5427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893AB2A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Чехол для емкости из прочной ткани яркого цвета</w:t>
            </w:r>
          </w:p>
        </w:tc>
        <w:tc>
          <w:tcPr>
            <w:tcW w:w="683" w:type="pct"/>
            <w:vAlign w:val="center"/>
          </w:tcPr>
          <w:p w14:paraId="041A6598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5622254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B545EA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B36C25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D07D74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0DB40B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64DCE73" w14:textId="637E6779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Эластичная прорезиненная водонепроницаемая </w:t>
            </w:r>
            <w:r w:rsidRPr="005E5F6D">
              <w:rPr>
                <w:sz w:val="25"/>
                <w:szCs w:val="25"/>
              </w:rPr>
              <w:lastRenderedPageBreak/>
              <w:t>емкость</w:t>
            </w:r>
          </w:p>
        </w:tc>
        <w:tc>
          <w:tcPr>
            <w:tcW w:w="683" w:type="pct"/>
            <w:vAlign w:val="center"/>
          </w:tcPr>
          <w:p w14:paraId="11F5C6E8" w14:textId="03548466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lastRenderedPageBreak/>
              <w:t>наличие</w:t>
            </w:r>
          </w:p>
        </w:tc>
        <w:tc>
          <w:tcPr>
            <w:tcW w:w="683" w:type="pct"/>
          </w:tcPr>
          <w:p w14:paraId="79A4EB4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CF9838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0B8D0E9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53C5F6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825362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69A7AEA" w14:textId="5C67DEB2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Химостойкость материала емкости к пенообразователю</w:t>
            </w:r>
          </w:p>
        </w:tc>
        <w:tc>
          <w:tcPr>
            <w:tcW w:w="683" w:type="pct"/>
            <w:vAlign w:val="center"/>
          </w:tcPr>
          <w:p w14:paraId="3F6A1E34" w14:textId="17D741DD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E69BD3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3925AF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BBE39E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05A4040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03C2F7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FF64379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Состав ткани чехла</w:t>
            </w:r>
          </w:p>
        </w:tc>
        <w:tc>
          <w:tcPr>
            <w:tcW w:w="683" w:type="pct"/>
            <w:vAlign w:val="center"/>
          </w:tcPr>
          <w:p w14:paraId="45873EDE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смесовая</w:t>
            </w:r>
          </w:p>
          <w:p w14:paraId="70839E91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(хлопок, полиэстер)</w:t>
            </w:r>
          </w:p>
        </w:tc>
        <w:tc>
          <w:tcPr>
            <w:tcW w:w="683" w:type="pct"/>
          </w:tcPr>
          <w:p w14:paraId="7153749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0294EB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933057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BBFD77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9BAC1B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CA61ACA" w14:textId="727051E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Плотность ткани чехла</w:t>
            </w:r>
          </w:p>
        </w:tc>
        <w:tc>
          <w:tcPr>
            <w:tcW w:w="683" w:type="pct"/>
            <w:vAlign w:val="center"/>
          </w:tcPr>
          <w:p w14:paraId="4B5E8FA6" w14:textId="265DC00B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230</w:t>
            </w:r>
          </w:p>
        </w:tc>
        <w:tc>
          <w:tcPr>
            <w:tcW w:w="683" w:type="pct"/>
          </w:tcPr>
          <w:p w14:paraId="7D39408B" w14:textId="4438AC78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грамм на метр квадратный</w:t>
            </w:r>
          </w:p>
          <w:p w14:paraId="52A64AB4" w14:textId="42E8B253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(</w:t>
            </w:r>
            <w:r w:rsidR="009470F4" w:rsidRPr="005E5F6D">
              <w:rPr>
                <w:sz w:val="25"/>
                <w:szCs w:val="25"/>
              </w:rPr>
              <w:t>г/м</w:t>
            </w:r>
            <w:proofErr w:type="gramStart"/>
            <w:r w:rsidR="009470F4" w:rsidRPr="005E5F6D">
              <w:rPr>
                <w:sz w:val="25"/>
                <w:szCs w:val="25"/>
                <w:vertAlign w:val="superscript"/>
              </w:rPr>
              <w:t>2</w:t>
            </w:r>
            <w:proofErr w:type="gramEnd"/>
            <w:r w:rsidRPr="005E5F6D">
              <w:rPr>
                <w:sz w:val="25"/>
                <w:szCs w:val="25"/>
              </w:rPr>
              <w:t>)</w:t>
            </w:r>
          </w:p>
        </w:tc>
        <w:tc>
          <w:tcPr>
            <w:tcW w:w="683" w:type="pct"/>
            <w:vMerge/>
            <w:vAlign w:val="center"/>
          </w:tcPr>
          <w:p w14:paraId="3F0BF7E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BE7A91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565227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3E8C5B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3F6C392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Влагостойкий теплоизоляционный наспинник из полипропилена, встроенный в чехол, предназначенный для защиты спины бойца-пожарного от переохлаждения</w:t>
            </w:r>
          </w:p>
        </w:tc>
        <w:tc>
          <w:tcPr>
            <w:tcW w:w="683" w:type="pct"/>
            <w:vAlign w:val="center"/>
          </w:tcPr>
          <w:p w14:paraId="4CB97EB2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4483E26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9B04F8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AD12FF0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14EA6E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166728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2450AED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Левый боковой карман на чехле для емкости под питьевую воду</w:t>
            </w:r>
          </w:p>
        </w:tc>
        <w:tc>
          <w:tcPr>
            <w:tcW w:w="683" w:type="pct"/>
            <w:vAlign w:val="center"/>
          </w:tcPr>
          <w:p w14:paraId="4DC0E410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6EA80C0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50FD0F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CF5D4C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628BC3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3CA56E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4741D6D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Правый боковой карман на чехле для смачивателя твердого</w:t>
            </w:r>
          </w:p>
        </w:tc>
        <w:tc>
          <w:tcPr>
            <w:tcW w:w="683" w:type="pct"/>
            <w:vAlign w:val="center"/>
          </w:tcPr>
          <w:p w14:paraId="2599CC12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40734D0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0544C0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45D52E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DF1AD0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B8753E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1ABDDBB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Задний узкий карман на чехле для запасного гидропульта (гидропульт убирается в карман)</w:t>
            </w:r>
          </w:p>
        </w:tc>
        <w:tc>
          <w:tcPr>
            <w:tcW w:w="683" w:type="pct"/>
            <w:vAlign w:val="center"/>
          </w:tcPr>
          <w:p w14:paraId="0966039D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5241736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471949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C518326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B41FB5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D537AB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69796F9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 кармане чехла два держателя-липучки для крепления гидропульта к чехлу и переноски гидропульта в нерабочем положении</w:t>
            </w:r>
          </w:p>
        </w:tc>
        <w:tc>
          <w:tcPr>
            <w:tcW w:w="683" w:type="pct"/>
            <w:vAlign w:val="center"/>
          </w:tcPr>
          <w:p w14:paraId="508795CA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750EBF2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E5BA18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E88752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E213C5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C14D96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6E531AB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Большой задний карман на чехле на липучке для складной кружки-черпака</w:t>
            </w:r>
          </w:p>
        </w:tc>
        <w:tc>
          <w:tcPr>
            <w:tcW w:w="683" w:type="pct"/>
            <w:vAlign w:val="center"/>
          </w:tcPr>
          <w:p w14:paraId="21AF1A28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22D57AB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6E5876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70F6B5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40320E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71104B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2EDF9E7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Несмываемая маркировка на большом заднем кармане чехла методом термопластической печати, содержащая:</w:t>
            </w:r>
          </w:p>
          <w:p w14:paraId="3E98F992" w14:textId="36B1D703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название изделия</w:t>
            </w:r>
          </w:p>
          <w:p w14:paraId="0DAB2A09" w14:textId="5F926348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реквизиты производителя (сайт, телефон и адрес электронной почты)</w:t>
            </w:r>
          </w:p>
          <w:p w14:paraId="7A78667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наименование производителя</w:t>
            </w:r>
          </w:p>
        </w:tc>
        <w:tc>
          <w:tcPr>
            <w:tcW w:w="683" w:type="pct"/>
            <w:vAlign w:val="center"/>
          </w:tcPr>
          <w:p w14:paraId="7800FE0F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102667D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8FB2D8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47A6602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596B34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168016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E0BCEF9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Петлевая ручка в верхней части мешка для переноски ранца</w:t>
            </w:r>
          </w:p>
        </w:tc>
        <w:tc>
          <w:tcPr>
            <w:tcW w:w="683" w:type="pct"/>
            <w:vAlign w:val="center"/>
          </w:tcPr>
          <w:p w14:paraId="66100397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1FC0815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716B17B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AE15294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6A824F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B9F8B4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2ADD678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Умягченные по краям, регулируемые по длине заплечные ремни</w:t>
            </w:r>
          </w:p>
        </w:tc>
        <w:tc>
          <w:tcPr>
            <w:tcW w:w="683" w:type="pct"/>
            <w:vAlign w:val="center"/>
          </w:tcPr>
          <w:p w14:paraId="62096041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103BFBE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626D5B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DD43D41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129B8B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8A0A3E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5BD3AE0" w14:textId="6E05E00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Толщина смягчающей подушки ремней</w:t>
            </w:r>
          </w:p>
        </w:tc>
        <w:tc>
          <w:tcPr>
            <w:tcW w:w="683" w:type="pct"/>
            <w:vAlign w:val="center"/>
          </w:tcPr>
          <w:p w14:paraId="6788684F" w14:textId="759D2A8D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10</w:t>
            </w:r>
          </w:p>
        </w:tc>
        <w:tc>
          <w:tcPr>
            <w:tcW w:w="683" w:type="pct"/>
          </w:tcPr>
          <w:p w14:paraId="72D888CF" w14:textId="73015822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миллиметр</w:t>
            </w:r>
          </w:p>
        </w:tc>
        <w:tc>
          <w:tcPr>
            <w:tcW w:w="683" w:type="pct"/>
            <w:vMerge/>
            <w:vAlign w:val="center"/>
          </w:tcPr>
          <w:p w14:paraId="34BC109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7919E6B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23EB16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A282DC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27227ED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Карабин на лямке заплечного ремня для подвески гидропульта в нерабочем положении</w:t>
            </w:r>
          </w:p>
        </w:tc>
        <w:tc>
          <w:tcPr>
            <w:tcW w:w="683" w:type="pct"/>
            <w:vAlign w:val="center"/>
          </w:tcPr>
          <w:p w14:paraId="2072A51D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26863F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159A81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95FCC0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08774D9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3E8176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9D5E4AA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Крепление строп заплечных ремней в прямоугольных отверстиях верхней и нижней выступающей литьевой части емкости-мешка с помощью пластмассовых осей</w:t>
            </w:r>
          </w:p>
        </w:tc>
        <w:tc>
          <w:tcPr>
            <w:tcW w:w="683" w:type="pct"/>
            <w:vAlign w:val="center"/>
          </w:tcPr>
          <w:p w14:paraId="7DB23455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5F4750F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0DAEA6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F43F8E9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B24365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74567D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CACB063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Силовые, натяжные пряжки на стропе каждого заплечного ремня для подгонки заплечных ремней без посторонней помощи под рост бойца-пожарного в снаряженном состоянии</w:t>
            </w:r>
          </w:p>
        </w:tc>
        <w:tc>
          <w:tcPr>
            <w:tcW w:w="683" w:type="pct"/>
            <w:vAlign w:val="center"/>
          </w:tcPr>
          <w:p w14:paraId="37F7C2A5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8C2843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6D472C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D11AC9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DB0DA7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4B9B63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3900B30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Поясная стяжка ранца, состоящая из мягких лямок с вшитыми в них стропами с быстро расстегивающимися пряжками-замками вида «трезубец»</w:t>
            </w:r>
          </w:p>
        </w:tc>
        <w:tc>
          <w:tcPr>
            <w:tcW w:w="683" w:type="pct"/>
            <w:vAlign w:val="center"/>
          </w:tcPr>
          <w:p w14:paraId="1809F4B3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4491B3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E0EE91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1E9A510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A16F96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E6A57A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0B28CB3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Нагрудная стяжка ранца, состоящая из 2-х строп с быстро расстегивающимися пряжками-замками вида «трезубец»</w:t>
            </w:r>
          </w:p>
        </w:tc>
        <w:tc>
          <w:tcPr>
            <w:tcW w:w="683" w:type="pct"/>
            <w:vAlign w:val="center"/>
          </w:tcPr>
          <w:p w14:paraId="7CCC645F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A9B45B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7F26787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E0C86AA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6AA6A6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2C156C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E2AC3D7" w14:textId="7BEFB333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В подогнанном к телу положении пряжки выдерживают резкие движения пожар</w:t>
            </w:r>
            <w:r w:rsidR="005609DE" w:rsidRPr="005E5F6D">
              <w:rPr>
                <w:sz w:val="25"/>
                <w:szCs w:val="25"/>
              </w:rPr>
              <w:t>ного: наклоны, повороты, прыжки</w:t>
            </w:r>
          </w:p>
        </w:tc>
        <w:tc>
          <w:tcPr>
            <w:tcW w:w="683" w:type="pct"/>
            <w:vAlign w:val="center"/>
          </w:tcPr>
          <w:p w14:paraId="79A80E1B" w14:textId="6464C43B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C4DE5E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0A3269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C3EE5F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DD794C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2735A1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E54800C" w14:textId="6CA75A1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Габаритные размеры наспинника</w:t>
            </w:r>
            <w:r w:rsidR="00EE5AEA" w:rsidRPr="005E5F6D">
              <w:rPr>
                <w:sz w:val="25"/>
                <w:szCs w:val="25"/>
              </w:rPr>
              <w:t xml:space="preserve"> </w:t>
            </w:r>
            <w:r w:rsidRPr="005E5F6D">
              <w:rPr>
                <w:sz w:val="25"/>
                <w:szCs w:val="25"/>
              </w:rPr>
              <w:t>(ДхШ</w:t>
            </w:r>
            <w:r w:rsidR="009470F4" w:rsidRPr="005E5F6D">
              <w:rPr>
                <w:sz w:val="25"/>
                <w:szCs w:val="25"/>
              </w:rPr>
              <w:t>)</w:t>
            </w:r>
          </w:p>
        </w:tc>
        <w:tc>
          <w:tcPr>
            <w:tcW w:w="683" w:type="pct"/>
            <w:vAlign w:val="center"/>
          </w:tcPr>
          <w:p w14:paraId="5AC115B6" w14:textId="29766B25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330х360</w:t>
            </w:r>
          </w:p>
        </w:tc>
        <w:tc>
          <w:tcPr>
            <w:tcW w:w="683" w:type="pct"/>
          </w:tcPr>
          <w:p w14:paraId="2AC86F89" w14:textId="34B35083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миллиметр</w:t>
            </w:r>
          </w:p>
        </w:tc>
        <w:tc>
          <w:tcPr>
            <w:tcW w:w="683" w:type="pct"/>
            <w:vMerge/>
            <w:vAlign w:val="center"/>
          </w:tcPr>
          <w:p w14:paraId="6B3931F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D9D59A9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B6E134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8E67B0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D0AFCE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Гибкий резиновый шланг</w:t>
            </w:r>
          </w:p>
        </w:tc>
        <w:tc>
          <w:tcPr>
            <w:tcW w:w="683" w:type="pct"/>
            <w:vAlign w:val="center"/>
          </w:tcPr>
          <w:p w14:paraId="39962F8C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48C2570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1D5AEB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69DAD7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885696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12A944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987302D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Гидропульт двустороннего действия</w:t>
            </w:r>
          </w:p>
        </w:tc>
        <w:tc>
          <w:tcPr>
            <w:tcW w:w="683" w:type="pct"/>
            <w:vAlign w:val="center"/>
          </w:tcPr>
          <w:p w14:paraId="224FF3CF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E383E6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DB5E84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F4ED949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A14596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9B61CC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A7AFB20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Маркировка на корпусе гидропульта с указанием:</w:t>
            </w:r>
          </w:p>
          <w:p w14:paraId="6B00C5A0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названия изделия</w:t>
            </w:r>
          </w:p>
          <w:p w14:paraId="17AA8483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названия производителя</w:t>
            </w:r>
          </w:p>
          <w:p w14:paraId="03AA52F6" w14:textId="00CA981D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- реквизитов производителя (телефон, адрес сайта)</w:t>
            </w:r>
          </w:p>
        </w:tc>
        <w:tc>
          <w:tcPr>
            <w:tcW w:w="683" w:type="pct"/>
            <w:vAlign w:val="center"/>
          </w:tcPr>
          <w:p w14:paraId="383D51C7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69B12B0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9F24BB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C09436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EF2956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B5A0F4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90994A7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корпуса гидропульта</w:t>
            </w:r>
          </w:p>
        </w:tc>
        <w:tc>
          <w:tcPr>
            <w:tcW w:w="683" w:type="pct"/>
            <w:vAlign w:val="center"/>
          </w:tcPr>
          <w:p w14:paraId="6F988D6D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683" w:type="pct"/>
          </w:tcPr>
          <w:p w14:paraId="7EC12F3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0684AC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0EF22C4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0A6CA0F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467DAA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F3C17FB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штуцера гидропульта</w:t>
            </w:r>
          </w:p>
        </w:tc>
        <w:tc>
          <w:tcPr>
            <w:tcW w:w="683" w:type="pct"/>
            <w:vAlign w:val="center"/>
          </w:tcPr>
          <w:p w14:paraId="5F70AD75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683" w:type="pct"/>
          </w:tcPr>
          <w:p w14:paraId="355C158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2AB806F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67E125F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115AF0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7E87E7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D48ED7C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гайки гидропульта</w:t>
            </w:r>
          </w:p>
        </w:tc>
        <w:tc>
          <w:tcPr>
            <w:tcW w:w="683" w:type="pct"/>
            <w:vAlign w:val="center"/>
          </w:tcPr>
          <w:p w14:paraId="41CB5562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683" w:type="pct"/>
          </w:tcPr>
          <w:p w14:paraId="0364777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DEF0AC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9B229C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D938D5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0A14F3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768D54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регулировочного сопла гидропульта</w:t>
            </w:r>
          </w:p>
        </w:tc>
        <w:tc>
          <w:tcPr>
            <w:tcW w:w="683" w:type="pct"/>
            <w:vAlign w:val="center"/>
          </w:tcPr>
          <w:p w14:paraId="3BCC19DB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дюралевый сплав</w:t>
            </w:r>
          </w:p>
        </w:tc>
        <w:tc>
          <w:tcPr>
            <w:tcW w:w="683" w:type="pct"/>
          </w:tcPr>
          <w:p w14:paraId="4666C20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A7F1E1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730121F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2FA885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04C8C6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3B22FDE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распылительной головки гидропульта</w:t>
            </w:r>
          </w:p>
        </w:tc>
        <w:tc>
          <w:tcPr>
            <w:tcW w:w="683" w:type="pct"/>
            <w:vAlign w:val="center"/>
          </w:tcPr>
          <w:p w14:paraId="25E32E31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латунный сплав</w:t>
            </w:r>
          </w:p>
        </w:tc>
        <w:tc>
          <w:tcPr>
            <w:tcW w:w="683" w:type="pct"/>
          </w:tcPr>
          <w:p w14:paraId="66CEC0B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9E87DD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C758086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A33FC8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76B11D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19866C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штока гидропульта</w:t>
            </w:r>
          </w:p>
        </w:tc>
        <w:tc>
          <w:tcPr>
            <w:tcW w:w="683" w:type="pct"/>
            <w:vAlign w:val="center"/>
          </w:tcPr>
          <w:p w14:paraId="6EACD6C8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нержавеющая сталь</w:t>
            </w:r>
          </w:p>
        </w:tc>
        <w:tc>
          <w:tcPr>
            <w:tcW w:w="683" w:type="pct"/>
          </w:tcPr>
          <w:p w14:paraId="33EAE29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360324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9F3F23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2D0470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B41DA2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85A87EB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Материал уплотнительных колец, манжет, запорного клапана гидропульта</w:t>
            </w:r>
          </w:p>
        </w:tc>
        <w:tc>
          <w:tcPr>
            <w:tcW w:w="683" w:type="pct"/>
            <w:vAlign w:val="center"/>
          </w:tcPr>
          <w:p w14:paraId="241D317E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полиуретан «Эластоллан» </w:t>
            </w:r>
            <w:r w:rsidRPr="005E5F6D">
              <w:rPr>
                <w:b/>
                <w:sz w:val="25"/>
                <w:szCs w:val="25"/>
              </w:rPr>
              <w:t>или эквивалент</w:t>
            </w:r>
          </w:p>
        </w:tc>
        <w:tc>
          <w:tcPr>
            <w:tcW w:w="683" w:type="pct"/>
          </w:tcPr>
          <w:p w14:paraId="614FE23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EEB0A3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561DCBB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EA0FD9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12CF46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4A9D563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Шариковая конструкция запорного клапана</w:t>
            </w:r>
          </w:p>
        </w:tc>
        <w:tc>
          <w:tcPr>
            <w:tcW w:w="683" w:type="pct"/>
            <w:vAlign w:val="center"/>
          </w:tcPr>
          <w:p w14:paraId="526BFDFF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4370A6F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5BE020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BE174CA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65DBF4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57F323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BB5A598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Перекрывная и </w:t>
            </w:r>
            <w:proofErr w:type="gramStart"/>
            <w:r w:rsidRPr="005E5F6D">
              <w:rPr>
                <w:sz w:val="25"/>
                <w:szCs w:val="25"/>
              </w:rPr>
              <w:t>амортизирующая</w:t>
            </w:r>
            <w:proofErr w:type="gramEnd"/>
            <w:r w:rsidRPr="005E5F6D">
              <w:rPr>
                <w:sz w:val="25"/>
                <w:szCs w:val="25"/>
              </w:rPr>
              <w:t xml:space="preserve"> пружины из нержавеющей стали с хром-никелевым покрытием</w:t>
            </w:r>
          </w:p>
        </w:tc>
        <w:tc>
          <w:tcPr>
            <w:tcW w:w="683" w:type="pct"/>
            <w:vAlign w:val="center"/>
          </w:tcPr>
          <w:p w14:paraId="429E949B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7132D2A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FB55DF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B0B4232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34A307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03313B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28800F7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Эргономичная, тангенциальная, цельнолитая ручка Г-образной формы из полимерного материала на штоке гидропульта</w:t>
            </w:r>
          </w:p>
        </w:tc>
        <w:tc>
          <w:tcPr>
            <w:tcW w:w="683" w:type="pct"/>
            <w:vAlign w:val="center"/>
          </w:tcPr>
          <w:p w14:paraId="2699C106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5431F56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85AB62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45B0A32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9F7694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38FB9D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BD850A8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При работе гидропультом отсутствует протекание жидкости из мест соединений</w:t>
            </w:r>
          </w:p>
        </w:tc>
        <w:tc>
          <w:tcPr>
            <w:tcW w:w="683" w:type="pct"/>
            <w:vAlign w:val="center"/>
          </w:tcPr>
          <w:p w14:paraId="749B0CAD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515B508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974E3F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CDF88F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3A2FD3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ED9647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4F05DF5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Кольцо для подвески гидропульта на карабин</w:t>
            </w:r>
          </w:p>
        </w:tc>
        <w:tc>
          <w:tcPr>
            <w:tcW w:w="683" w:type="pct"/>
            <w:vAlign w:val="center"/>
          </w:tcPr>
          <w:p w14:paraId="24515E57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0AB0B21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1B160E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6E45C45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5A5FFB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C502CD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AD4ABF0" w14:textId="67E250EC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Отсутствие протекание жидкости из гидропульта в опущенном вниз положении</w:t>
            </w:r>
          </w:p>
        </w:tc>
        <w:tc>
          <w:tcPr>
            <w:tcW w:w="683" w:type="pct"/>
            <w:vAlign w:val="center"/>
          </w:tcPr>
          <w:p w14:paraId="7BD4F7BE" w14:textId="26CB8035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</w:tcPr>
          <w:p w14:paraId="20CA24A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BCD87E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784C037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6970A2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B6E875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A4B73F7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Твердый смачиватель</w:t>
            </w:r>
          </w:p>
        </w:tc>
        <w:tc>
          <w:tcPr>
            <w:tcW w:w="683" w:type="pct"/>
            <w:vAlign w:val="center"/>
          </w:tcPr>
          <w:p w14:paraId="3BACB6A1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proofErr w:type="gramStart"/>
            <w:r w:rsidRPr="005E5F6D">
              <w:rPr>
                <w:sz w:val="25"/>
                <w:szCs w:val="25"/>
              </w:rPr>
              <w:t>предназначен</w:t>
            </w:r>
            <w:proofErr w:type="gramEnd"/>
            <w:r w:rsidRPr="005E5F6D">
              <w:rPr>
                <w:sz w:val="25"/>
                <w:szCs w:val="25"/>
              </w:rPr>
              <w:t xml:space="preserve"> для создания водо-пенного огнетушащего раствора</w:t>
            </w:r>
          </w:p>
        </w:tc>
        <w:tc>
          <w:tcPr>
            <w:tcW w:w="683" w:type="pct"/>
          </w:tcPr>
          <w:p w14:paraId="4BB220E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9193D2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D0E832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72DE79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719588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266FFE1" w14:textId="6B38E160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Количество</w:t>
            </w:r>
            <w:r w:rsidR="00EE5AEA" w:rsidRPr="005E5F6D">
              <w:rPr>
                <w:sz w:val="25"/>
                <w:szCs w:val="25"/>
              </w:rPr>
              <w:t xml:space="preserve"> смачивателя</w:t>
            </w:r>
          </w:p>
        </w:tc>
        <w:tc>
          <w:tcPr>
            <w:tcW w:w="683" w:type="pct"/>
            <w:vAlign w:val="center"/>
          </w:tcPr>
          <w:p w14:paraId="4473085F" w14:textId="3EF93119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2</w:t>
            </w:r>
          </w:p>
        </w:tc>
        <w:tc>
          <w:tcPr>
            <w:tcW w:w="683" w:type="pct"/>
          </w:tcPr>
          <w:p w14:paraId="58F48EFB" w14:textId="369FA36C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штука</w:t>
            </w:r>
          </w:p>
        </w:tc>
        <w:tc>
          <w:tcPr>
            <w:tcW w:w="683" w:type="pct"/>
            <w:vMerge/>
            <w:vAlign w:val="center"/>
          </w:tcPr>
          <w:p w14:paraId="1A3E249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C0333B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0CA684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00E4D7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FBED5D9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Форма смачивателя</w:t>
            </w:r>
          </w:p>
        </w:tc>
        <w:tc>
          <w:tcPr>
            <w:tcW w:w="683" w:type="pct"/>
            <w:vAlign w:val="center"/>
          </w:tcPr>
          <w:p w14:paraId="571EDD31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твердая масса в виде полусферы</w:t>
            </w:r>
          </w:p>
        </w:tc>
        <w:tc>
          <w:tcPr>
            <w:tcW w:w="683" w:type="pct"/>
          </w:tcPr>
          <w:p w14:paraId="541F6BB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630DFB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1B87F2EA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1E4C5B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08187C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4417FCF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Цвет смачивателя</w:t>
            </w:r>
          </w:p>
        </w:tc>
        <w:tc>
          <w:tcPr>
            <w:tcW w:w="683" w:type="pct"/>
            <w:vAlign w:val="center"/>
          </w:tcPr>
          <w:p w14:paraId="5FD0DE5F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белый</w:t>
            </w:r>
          </w:p>
        </w:tc>
        <w:tc>
          <w:tcPr>
            <w:tcW w:w="683" w:type="pct"/>
          </w:tcPr>
          <w:p w14:paraId="247016EA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0DB2B2F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F7D32F2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97EBE4B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E57216F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FAA5F2B" w14:textId="3A7531A1" w:rsidR="00EE5AEA" w:rsidRPr="005E5F6D" w:rsidRDefault="00EE5AEA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Диаметр смачивателя</w:t>
            </w:r>
          </w:p>
        </w:tc>
        <w:tc>
          <w:tcPr>
            <w:tcW w:w="683" w:type="pct"/>
            <w:vAlign w:val="center"/>
          </w:tcPr>
          <w:p w14:paraId="16119ECF" w14:textId="78DD70EF" w:rsidR="00EE5AEA" w:rsidRPr="005E5F6D" w:rsidRDefault="00EE5AEA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≤</w:t>
            </w:r>
            <w:r w:rsidRPr="005E5F6D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Pr="005E5F6D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683" w:type="pct"/>
          </w:tcPr>
          <w:p w14:paraId="5A776DB5" w14:textId="0E56BC5C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миллиметр</w:t>
            </w:r>
          </w:p>
        </w:tc>
        <w:tc>
          <w:tcPr>
            <w:tcW w:w="683" w:type="pct"/>
            <w:vMerge/>
            <w:vAlign w:val="center"/>
          </w:tcPr>
          <w:p w14:paraId="3057B310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6AAB8A11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7118485A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B9C87C0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F10AFAF" w14:textId="44D85657" w:rsidR="00EE5AEA" w:rsidRPr="005E5F6D" w:rsidRDefault="00EE5AEA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Толщина смачивателя</w:t>
            </w:r>
          </w:p>
        </w:tc>
        <w:tc>
          <w:tcPr>
            <w:tcW w:w="683" w:type="pct"/>
            <w:vAlign w:val="center"/>
          </w:tcPr>
          <w:p w14:paraId="4E30ABBC" w14:textId="62426D65" w:rsidR="00EE5AEA" w:rsidRPr="005E5F6D" w:rsidRDefault="00EE5AEA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≤</w:t>
            </w:r>
            <w:r w:rsidRPr="005E5F6D">
              <w:rPr>
                <w:color w:val="000000"/>
                <w:sz w:val="25"/>
                <w:szCs w:val="25"/>
                <w:lang w:val="en-US"/>
              </w:rPr>
              <w:t xml:space="preserve"> </w:t>
            </w:r>
            <w:r w:rsidRPr="005E5F6D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683" w:type="pct"/>
          </w:tcPr>
          <w:p w14:paraId="6F01D5B2" w14:textId="6F8F4312" w:rsidR="00EE5AEA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миллиметр</w:t>
            </w:r>
          </w:p>
        </w:tc>
        <w:tc>
          <w:tcPr>
            <w:tcW w:w="683" w:type="pct"/>
            <w:vMerge/>
            <w:vAlign w:val="center"/>
          </w:tcPr>
          <w:p w14:paraId="7580D656" w14:textId="77777777" w:rsidR="00EE5AEA" w:rsidRPr="005E5F6D" w:rsidRDefault="00EE5AEA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BD099E8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1DC8C8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5074B5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3E31D74" w14:textId="74A3A405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Вес смачивателя</w:t>
            </w:r>
          </w:p>
        </w:tc>
        <w:tc>
          <w:tcPr>
            <w:tcW w:w="683" w:type="pct"/>
            <w:vAlign w:val="center"/>
          </w:tcPr>
          <w:p w14:paraId="4AEDCFD8" w14:textId="296B9D2D" w:rsidR="00696F30" w:rsidRPr="005E5F6D" w:rsidRDefault="00A774B3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≤</w:t>
            </w:r>
            <w:r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15</w:t>
            </w:r>
          </w:p>
        </w:tc>
        <w:tc>
          <w:tcPr>
            <w:tcW w:w="683" w:type="pct"/>
          </w:tcPr>
          <w:p w14:paraId="49FECD53" w14:textId="69368E83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г</w:t>
            </w:r>
            <w:r w:rsidR="00EE5AEA" w:rsidRPr="005E5F6D">
              <w:rPr>
                <w:sz w:val="25"/>
                <w:szCs w:val="25"/>
              </w:rPr>
              <w:t>рамм</w:t>
            </w:r>
          </w:p>
        </w:tc>
        <w:tc>
          <w:tcPr>
            <w:tcW w:w="683" w:type="pct"/>
            <w:vMerge/>
            <w:vAlign w:val="center"/>
          </w:tcPr>
          <w:p w14:paraId="09187F1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66D96114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CAD191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77A98AC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E3F0B27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Химический состав смачивателя</w:t>
            </w:r>
          </w:p>
        </w:tc>
        <w:tc>
          <w:tcPr>
            <w:tcW w:w="683" w:type="pct"/>
            <w:vAlign w:val="center"/>
          </w:tcPr>
          <w:p w14:paraId="139BBD00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ПАВ с функциональными добавками</w:t>
            </w:r>
          </w:p>
        </w:tc>
        <w:tc>
          <w:tcPr>
            <w:tcW w:w="683" w:type="pct"/>
          </w:tcPr>
          <w:p w14:paraId="60385E1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3412FF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B17BBD8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3C6E3A5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6BC21CE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0DB0A28" w14:textId="002B0DCD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>Экология</w:t>
            </w:r>
            <w:r w:rsidR="00EE5AEA" w:rsidRPr="005E5F6D">
              <w:rPr>
                <w:color w:val="000000"/>
                <w:sz w:val="25"/>
                <w:szCs w:val="25"/>
              </w:rPr>
              <w:t xml:space="preserve"> смачивателя</w:t>
            </w:r>
          </w:p>
        </w:tc>
        <w:tc>
          <w:tcPr>
            <w:tcW w:w="683" w:type="pct"/>
            <w:vAlign w:val="center"/>
          </w:tcPr>
          <w:p w14:paraId="3E216457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является легкоразлагаемым и экологически безвредным продуктом</w:t>
            </w:r>
          </w:p>
        </w:tc>
        <w:tc>
          <w:tcPr>
            <w:tcW w:w="683" w:type="pct"/>
          </w:tcPr>
          <w:p w14:paraId="0B30D96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879289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BF950D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88E18C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E592C7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E0B7E1C" w14:textId="516894EC" w:rsidR="00696F30" w:rsidRPr="005E5F6D" w:rsidRDefault="00EE5AEA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Время 100 % растворения твердого смачивателя</w:t>
            </w:r>
          </w:p>
        </w:tc>
        <w:tc>
          <w:tcPr>
            <w:tcW w:w="683" w:type="pct"/>
            <w:vAlign w:val="center"/>
          </w:tcPr>
          <w:p w14:paraId="79F1F0CE" w14:textId="788C5142" w:rsidR="00696F30" w:rsidRPr="005E5F6D" w:rsidRDefault="00A774B3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≤</w:t>
            </w:r>
            <w:r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20</w:t>
            </w:r>
          </w:p>
        </w:tc>
        <w:tc>
          <w:tcPr>
            <w:tcW w:w="683" w:type="pct"/>
          </w:tcPr>
          <w:p w14:paraId="647B4169" w14:textId="0312DDFB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минута</w:t>
            </w:r>
          </w:p>
        </w:tc>
        <w:tc>
          <w:tcPr>
            <w:tcW w:w="683" w:type="pct"/>
            <w:vMerge/>
            <w:vAlign w:val="center"/>
          </w:tcPr>
          <w:p w14:paraId="6707A95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9C01264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6A026B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8F9508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F935164" w14:textId="65513A8F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Упаковка </w:t>
            </w:r>
            <w:r w:rsidR="00EE5AEA" w:rsidRPr="005E5F6D">
              <w:rPr>
                <w:sz w:val="25"/>
                <w:szCs w:val="25"/>
              </w:rPr>
              <w:t xml:space="preserve">твердого </w:t>
            </w:r>
            <w:r w:rsidRPr="005E5F6D">
              <w:rPr>
                <w:sz w:val="25"/>
                <w:szCs w:val="25"/>
              </w:rPr>
              <w:t>смачивателя - полиэтиленовый пакет с инструкцией по эксплуатации</w:t>
            </w:r>
          </w:p>
        </w:tc>
        <w:tc>
          <w:tcPr>
            <w:tcW w:w="683" w:type="pct"/>
            <w:vAlign w:val="center"/>
          </w:tcPr>
          <w:p w14:paraId="41A636F4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  <w:vAlign w:val="center"/>
          </w:tcPr>
          <w:p w14:paraId="1786A76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E359C7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2B3665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88E50A8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6B91E1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76C32E44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Складная кружка-черпак изготовлена из полимерного материала. Предназначена для заполнения емкости-мешка водой из природного источника, кружка сохраняет форму для удобного зачерпывания воды, герметична, отсутствует протекание воды из швов</w:t>
            </w:r>
          </w:p>
        </w:tc>
        <w:tc>
          <w:tcPr>
            <w:tcW w:w="683" w:type="pct"/>
            <w:vAlign w:val="center"/>
          </w:tcPr>
          <w:p w14:paraId="38D2DA78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  <w:vAlign w:val="center"/>
          </w:tcPr>
          <w:p w14:paraId="403DBFD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7557570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1B70D9C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76AD32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48326E8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51C8280F" w14:textId="1518D4AD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Объём складной кружки-черпака</w:t>
            </w:r>
          </w:p>
        </w:tc>
        <w:tc>
          <w:tcPr>
            <w:tcW w:w="683" w:type="pct"/>
            <w:vAlign w:val="center"/>
          </w:tcPr>
          <w:p w14:paraId="06B5A590" w14:textId="71388D80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2</w:t>
            </w:r>
          </w:p>
        </w:tc>
        <w:tc>
          <w:tcPr>
            <w:tcW w:w="683" w:type="pct"/>
            <w:vAlign w:val="center"/>
          </w:tcPr>
          <w:p w14:paraId="25994F17" w14:textId="48EC207B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</w:t>
            </w:r>
            <w:r w:rsidR="00EE5AEA" w:rsidRPr="005E5F6D">
              <w:rPr>
                <w:sz w:val="25"/>
                <w:szCs w:val="25"/>
              </w:rPr>
              <w:t>итр</w:t>
            </w:r>
          </w:p>
        </w:tc>
        <w:tc>
          <w:tcPr>
            <w:tcW w:w="683" w:type="pct"/>
            <w:vMerge/>
            <w:vAlign w:val="center"/>
          </w:tcPr>
          <w:p w14:paraId="086765BF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554A220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6691C1A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0BEC05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0E54676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  <w:lang w:val="en-US"/>
              </w:rPr>
            </w:pPr>
            <w:r w:rsidRPr="005E5F6D">
              <w:rPr>
                <w:sz w:val="25"/>
                <w:szCs w:val="25"/>
              </w:rPr>
              <w:t>Насадка пенообразующая</w:t>
            </w:r>
          </w:p>
        </w:tc>
        <w:tc>
          <w:tcPr>
            <w:tcW w:w="683" w:type="pct"/>
            <w:vAlign w:val="center"/>
          </w:tcPr>
          <w:p w14:paraId="66CCDE94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  <w:vAlign w:val="center"/>
          </w:tcPr>
          <w:p w14:paraId="7C3169E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4618ED4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8E0FE2C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5ADC88D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597A19BC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3C3A30A4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Емкость полиэтиленовая, градуированная, прямоугольного сечения, с винтовой резьбовой крышкой для питьевой воды</w:t>
            </w:r>
          </w:p>
        </w:tc>
        <w:tc>
          <w:tcPr>
            <w:tcW w:w="683" w:type="pct"/>
            <w:vAlign w:val="center"/>
          </w:tcPr>
          <w:p w14:paraId="1F68DA46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  <w:vAlign w:val="center"/>
          </w:tcPr>
          <w:p w14:paraId="0230D147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CEA057B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4EEE1277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A83CA8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CFE8AF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C271136" w14:textId="1569C0DE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Объём емкости для питьевой воды</w:t>
            </w:r>
          </w:p>
        </w:tc>
        <w:tc>
          <w:tcPr>
            <w:tcW w:w="683" w:type="pct"/>
            <w:vAlign w:val="center"/>
          </w:tcPr>
          <w:p w14:paraId="51CBFD69" w14:textId="21995BF1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1</w:t>
            </w:r>
          </w:p>
        </w:tc>
        <w:tc>
          <w:tcPr>
            <w:tcW w:w="683" w:type="pct"/>
            <w:vAlign w:val="center"/>
          </w:tcPr>
          <w:p w14:paraId="1AA7020C" w14:textId="7E2412A4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л</w:t>
            </w:r>
            <w:r w:rsidR="00EE5AEA" w:rsidRPr="005E5F6D">
              <w:rPr>
                <w:sz w:val="25"/>
                <w:szCs w:val="25"/>
              </w:rPr>
              <w:t>итр</w:t>
            </w:r>
          </w:p>
        </w:tc>
        <w:tc>
          <w:tcPr>
            <w:tcW w:w="683" w:type="pct"/>
            <w:vMerge/>
            <w:vAlign w:val="center"/>
          </w:tcPr>
          <w:p w14:paraId="4C936DF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368BA78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4AD9C79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1FCBB15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645F589B" w14:textId="78407D3A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Диаметр горловины </w:t>
            </w:r>
            <w:r w:rsidR="00EE5AEA" w:rsidRPr="005E5F6D">
              <w:rPr>
                <w:sz w:val="25"/>
                <w:szCs w:val="25"/>
              </w:rPr>
              <w:t xml:space="preserve">емкости ранца </w:t>
            </w:r>
            <w:r w:rsidRPr="005E5F6D">
              <w:rPr>
                <w:sz w:val="25"/>
                <w:szCs w:val="25"/>
              </w:rPr>
              <w:t>обеспечивает свободный доступ руки взрослого человека внутрь емкости для ее ремонта</w:t>
            </w:r>
          </w:p>
        </w:tc>
        <w:tc>
          <w:tcPr>
            <w:tcW w:w="683" w:type="pct"/>
            <w:vAlign w:val="center"/>
          </w:tcPr>
          <w:p w14:paraId="38D711C5" w14:textId="27AC6F0B" w:rsidR="00696F30" w:rsidRPr="005E5F6D" w:rsidRDefault="000A6974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</w:t>
            </w:r>
            <w:r w:rsidR="00696F30" w:rsidRPr="005E5F6D">
              <w:rPr>
                <w:sz w:val="25"/>
                <w:szCs w:val="25"/>
              </w:rPr>
              <w:t>аличие</w:t>
            </w:r>
          </w:p>
        </w:tc>
        <w:tc>
          <w:tcPr>
            <w:tcW w:w="683" w:type="pct"/>
            <w:vAlign w:val="center"/>
          </w:tcPr>
          <w:p w14:paraId="4DDA18E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57A02A82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06963478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CB0228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C2871A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269BDAE6" w14:textId="5D110EE2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Диаметр горловины емкости</w:t>
            </w:r>
            <w:r w:rsidR="00EE5AEA" w:rsidRPr="005E5F6D">
              <w:rPr>
                <w:sz w:val="25"/>
                <w:szCs w:val="25"/>
              </w:rPr>
              <w:t xml:space="preserve"> ранца</w:t>
            </w:r>
          </w:p>
        </w:tc>
        <w:tc>
          <w:tcPr>
            <w:tcW w:w="683" w:type="pct"/>
            <w:vAlign w:val="center"/>
          </w:tcPr>
          <w:p w14:paraId="44295FE1" w14:textId="1368EA85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90</w:t>
            </w:r>
          </w:p>
        </w:tc>
        <w:tc>
          <w:tcPr>
            <w:tcW w:w="683" w:type="pct"/>
            <w:vAlign w:val="center"/>
          </w:tcPr>
          <w:p w14:paraId="3DAC4BF8" w14:textId="0312AA83" w:rsidR="00696F30" w:rsidRPr="005E5F6D" w:rsidRDefault="009470F4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</w:t>
            </w:r>
            <w:r w:rsidR="00EE5AEA" w:rsidRPr="005E5F6D">
              <w:rPr>
                <w:sz w:val="25"/>
                <w:szCs w:val="25"/>
              </w:rPr>
              <w:t>иллиметр</w:t>
            </w:r>
          </w:p>
        </w:tc>
        <w:tc>
          <w:tcPr>
            <w:tcW w:w="683" w:type="pct"/>
            <w:vMerge/>
            <w:vAlign w:val="center"/>
          </w:tcPr>
          <w:p w14:paraId="53693800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634516BF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29FA6BE3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070999A4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1657E892" w14:textId="6471638A" w:rsidR="00696F30" w:rsidRPr="005E5F6D" w:rsidRDefault="00696F30" w:rsidP="008F5647">
            <w:pPr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color w:val="000000"/>
                <w:sz w:val="25"/>
                <w:szCs w:val="25"/>
              </w:rPr>
              <w:t xml:space="preserve">Штуцер Г-образной формы </w:t>
            </w:r>
            <w:proofErr w:type="gramStart"/>
            <w:r w:rsidRPr="005E5F6D">
              <w:rPr>
                <w:color w:val="000000"/>
                <w:sz w:val="25"/>
                <w:szCs w:val="25"/>
              </w:rPr>
              <w:t>устанавливается в нижней части емкости на пластмассовую гайку с ответной резьбой и прижимным буртом обеспечивая</w:t>
            </w:r>
            <w:proofErr w:type="gramEnd"/>
            <w:r w:rsidRPr="005E5F6D">
              <w:rPr>
                <w:color w:val="000000"/>
                <w:sz w:val="25"/>
                <w:szCs w:val="25"/>
              </w:rPr>
              <w:t xml:space="preserve"> отсутствие протекания воды</w:t>
            </w:r>
          </w:p>
        </w:tc>
        <w:tc>
          <w:tcPr>
            <w:tcW w:w="683" w:type="pct"/>
            <w:vAlign w:val="center"/>
          </w:tcPr>
          <w:p w14:paraId="4581E129" w14:textId="14A12280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наличие</w:t>
            </w:r>
          </w:p>
        </w:tc>
        <w:tc>
          <w:tcPr>
            <w:tcW w:w="683" w:type="pct"/>
            <w:vAlign w:val="center"/>
          </w:tcPr>
          <w:p w14:paraId="7D739C7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1821C9BD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5B48841D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1E473D7E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2E0ED19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098B0D8F" w14:textId="1C94FE24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 xml:space="preserve">Гарантийный срок эксплуатации ранца противопожарного </w:t>
            </w:r>
            <w:proofErr w:type="gramStart"/>
            <w:r w:rsidRPr="005E5F6D">
              <w:rPr>
                <w:sz w:val="25"/>
                <w:szCs w:val="25"/>
              </w:rPr>
              <w:t>с даты продажи</w:t>
            </w:r>
            <w:proofErr w:type="gramEnd"/>
          </w:p>
        </w:tc>
        <w:tc>
          <w:tcPr>
            <w:tcW w:w="683" w:type="pct"/>
            <w:vAlign w:val="center"/>
          </w:tcPr>
          <w:p w14:paraId="3693E4EA" w14:textId="3AF9AC1C" w:rsidR="00696F30" w:rsidRPr="005E5F6D" w:rsidRDefault="00A432E1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≥</w:t>
            </w:r>
            <w:r w:rsidR="00A774B3" w:rsidRPr="005E5F6D">
              <w:rPr>
                <w:sz w:val="25"/>
                <w:szCs w:val="25"/>
                <w:lang w:val="en-US"/>
              </w:rPr>
              <w:t xml:space="preserve"> </w:t>
            </w:r>
            <w:r w:rsidR="00696F30" w:rsidRPr="005E5F6D">
              <w:rPr>
                <w:sz w:val="25"/>
                <w:szCs w:val="25"/>
              </w:rPr>
              <w:t>12</w:t>
            </w:r>
          </w:p>
        </w:tc>
        <w:tc>
          <w:tcPr>
            <w:tcW w:w="683" w:type="pct"/>
            <w:vAlign w:val="center"/>
          </w:tcPr>
          <w:p w14:paraId="6F0D4257" w14:textId="5B12543D" w:rsidR="00696F30" w:rsidRPr="005E5F6D" w:rsidRDefault="00EE5AEA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месяц</w:t>
            </w:r>
          </w:p>
        </w:tc>
        <w:tc>
          <w:tcPr>
            <w:tcW w:w="683" w:type="pct"/>
            <w:vMerge/>
            <w:vAlign w:val="center"/>
          </w:tcPr>
          <w:p w14:paraId="3F026E26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  <w:tr w:rsidR="005E5F6D" w:rsidRPr="005E5F6D" w14:paraId="236A058E" w14:textId="77777777" w:rsidTr="005E5F6D">
        <w:trPr>
          <w:trHeight w:val="20"/>
        </w:trPr>
        <w:tc>
          <w:tcPr>
            <w:tcW w:w="224" w:type="pct"/>
            <w:vMerge/>
            <w:vAlign w:val="center"/>
          </w:tcPr>
          <w:p w14:paraId="0801445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820" w:type="pct"/>
            <w:vMerge/>
            <w:vAlign w:val="center"/>
          </w:tcPr>
          <w:p w14:paraId="33A7CED1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1906" w:type="pct"/>
            <w:vAlign w:val="center"/>
          </w:tcPr>
          <w:p w14:paraId="47B60284" w14:textId="77777777" w:rsidR="00696F30" w:rsidRPr="005E5F6D" w:rsidRDefault="00696F30" w:rsidP="008F5647">
            <w:pPr>
              <w:shd w:val="clear" w:color="auto" w:fill="FFFFFF"/>
              <w:ind w:left="14"/>
              <w:jc w:val="both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Сертификат соответствия ранца противопожарного требованиям пожарной безопасности</w:t>
            </w:r>
          </w:p>
        </w:tc>
        <w:tc>
          <w:tcPr>
            <w:tcW w:w="683" w:type="pct"/>
            <w:vAlign w:val="center"/>
          </w:tcPr>
          <w:p w14:paraId="2C8B4C95" w14:textId="77777777" w:rsidR="00696F30" w:rsidRPr="005E5F6D" w:rsidRDefault="00696F30" w:rsidP="008F5647">
            <w:pPr>
              <w:shd w:val="clear" w:color="auto" w:fill="FFFFFF"/>
              <w:ind w:left="14"/>
              <w:jc w:val="center"/>
              <w:rPr>
                <w:sz w:val="25"/>
                <w:szCs w:val="25"/>
              </w:rPr>
            </w:pPr>
            <w:r w:rsidRPr="005E5F6D">
              <w:rPr>
                <w:sz w:val="25"/>
                <w:szCs w:val="25"/>
              </w:rPr>
              <w:t>при поставке</w:t>
            </w:r>
          </w:p>
        </w:tc>
        <w:tc>
          <w:tcPr>
            <w:tcW w:w="683" w:type="pct"/>
            <w:vAlign w:val="center"/>
          </w:tcPr>
          <w:p w14:paraId="0908DA29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sz w:val="25"/>
                <w:szCs w:val="25"/>
              </w:rPr>
            </w:pPr>
          </w:p>
        </w:tc>
        <w:tc>
          <w:tcPr>
            <w:tcW w:w="683" w:type="pct"/>
            <w:vMerge/>
            <w:vAlign w:val="center"/>
          </w:tcPr>
          <w:p w14:paraId="33A38675" w14:textId="77777777" w:rsidR="00696F30" w:rsidRPr="005E5F6D" w:rsidRDefault="00696F30" w:rsidP="008F5647">
            <w:pPr>
              <w:pStyle w:val="a4"/>
              <w:ind w:left="14"/>
              <w:jc w:val="center"/>
              <w:rPr>
                <w:b/>
                <w:sz w:val="25"/>
                <w:szCs w:val="25"/>
              </w:rPr>
            </w:pPr>
          </w:p>
        </w:tc>
      </w:tr>
    </w:tbl>
    <w:p w14:paraId="3563E444" w14:textId="77777777" w:rsidR="004751E0" w:rsidRPr="005E5F6D" w:rsidRDefault="004751E0" w:rsidP="008F5647">
      <w:pPr>
        <w:ind w:left="14"/>
        <w:rPr>
          <w:sz w:val="25"/>
          <w:szCs w:val="25"/>
        </w:rPr>
      </w:pPr>
    </w:p>
    <w:sectPr w:rsidR="004751E0" w:rsidRPr="005E5F6D" w:rsidSect="004D6AFC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0"/>
    <w:rsid w:val="00001E8F"/>
    <w:rsid w:val="000051A8"/>
    <w:rsid w:val="00015424"/>
    <w:rsid w:val="0001663C"/>
    <w:rsid w:val="00021399"/>
    <w:rsid w:val="00023A89"/>
    <w:rsid w:val="000402C4"/>
    <w:rsid w:val="00043CC1"/>
    <w:rsid w:val="000701D9"/>
    <w:rsid w:val="00071100"/>
    <w:rsid w:val="00077AE7"/>
    <w:rsid w:val="0008541F"/>
    <w:rsid w:val="00085E0D"/>
    <w:rsid w:val="00091A28"/>
    <w:rsid w:val="00096159"/>
    <w:rsid w:val="000A5A96"/>
    <w:rsid w:val="000A6974"/>
    <w:rsid w:val="000B3E91"/>
    <w:rsid w:val="000B7A57"/>
    <w:rsid w:val="000C197F"/>
    <w:rsid w:val="000C5604"/>
    <w:rsid w:val="000D37D5"/>
    <w:rsid w:val="000D67F2"/>
    <w:rsid w:val="0010116F"/>
    <w:rsid w:val="00110FCB"/>
    <w:rsid w:val="00130CDE"/>
    <w:rsid w:val="00131F28"/>
    <w:rsid w:val="00140D09"/>
    <w:rsid w:val="00156C07"/>
    <w:rsid w:val="00162E71"/>
    <w:rsid w:val="00171A94"/>
    <w:rsid w:val="0017278E"/>
    <w:rsid w:val="00181403"/>
    <w:rsid w:val="00184545"/>
    <w:rsid w:val="00192DCF"/>
    <w:rsid w:val="001961F8"/>
    <w:rsid w:val="001A0874"/>
    <w:rsid w:val="001A2588"/>
    <w:rsid w:val="001A376C"/>
    <w:rsid w:val="001A7CC5"/>
    <w:rsid w:val="001D24B1"/>
    <w:rsid w:val="001D5D9D"/>
    <w:rsid w:val="001E09E0"/>
    <w:rsid w:val="00265794"/>
    <w:rsid w:val="00273169"/>
    <w:rsid w:val="0028373F"/>
    <w:rsid w:val="002920EA"/>
    <w:rsid w:val="00297781"/>
    <w:rsid w:val="002B79E1"/>
    <w:rsid w:val="002C5EC9"/>
    <w:rsid w:val="002C61DB"/>
    <w:rsid w:val="002E088A"/>
    <w:rsid w:val="002E7611"/>
    <w:rsid w:val="003063F1"/>
    <w:rsid w:val="00310DB3"/>
    <w:rsid w:val="00310F60"/>
    <w:rsid w:val="003255F2"/>
    <w:rsid w:val="00370E41"/>
    <w:rsid w:val="003864B5"/>
    <w:rsid w:val="00394DB1"/>
    <w:rsid w:val="00394F10"/>
    <w:rsid w:val="003A4969"/>
    <w:rsid w:val="003A6EE8"/>
    <w:rsid w:val="003B4EE9"/>
    <w:rsid w:val="003E70B7"/>
    <w:rsid w:val="003F562E"/>
    <w:rsid w:val="0040073D"/>
    <w:rsid w:val="00414FCC"/>
    <w:rsid w:val="00430057"/>
    <w:rsid w:val="00436D07"/>
    <w:rsid w:val="00450186"/>
    <w:rsid w:val="00454BCA"/>
    <w:rsid w:val="00472005"/>
    <w:rsid w:val="004751E0"/>
    <w:rsid w:val="0049003B"/>
    <w:rsid w:val="00492466"/>
    <w:rsid w:val="004928F5"/>
    <w:rsid w:val="004A215F"/>
    <w:rsid w:val="004C0AAD"/>
    <w:rsid w:val="004D2E52"/>
    <w:rsid w:val="004D6AFC"/>
    <w:rsid w:val="004E7B65"/>
    <w:rsid w:val="005075E7"/>
    <w:rsid w:val="00522478"/>
    <w:rsid w:val="0053230B"/>
    <w:rsid w:val="00536A03"/>
    <w:rsid w:val="00537568"/>
    <w:rsid w:val="00544BC3"/>
    <w:rsid w:val="005458F1"/>
    <w:rsid w:val="005609DE"/>
    <w:rsid w:val="00561FFD"/>
    <w:rsid w:val="0056687D"/>
    <w:rsid w:val="0056784E"/>
    <w:rsid w:val="00567C9F"/>
    <w:rsid w:val="00587C2E"/>
    <w:rsid w:val="00593C84"/>
    <w:rsid w:val="00594122"/>
    <w:rsid w:val="0059595D"/>
    <w:rsid w:val="005A4F89"/>
    <w:rsid w:val="005B44F9"/>
    <w:rsid w:val="005B5D43"/>
    <w:rsid w:val="005D05EC"/>
    <w:rsid w:val="005E11C6"/>
    <w:rsid w:val="005E5F6D"/>
    <w:rsid w:val="005F5E3D"/>
    <w:rsid w:val="005F6107"/>
    <w:rsid w:val="0060373B"/>
    <w:rsid w:val="006169A2"/>
    <w:rsid w:val="0065068D"/>
    <w:rsid w:val="006514D9"/>
    <w:rsid w:val="00661813"/>
    <w:rsid w:val="0067560B"/>
    <w:rsid w:val="00696F30"/>
    <w:rsid w:val="006B1F39"/>
    <w:rsid w:val="006C736D"/>
    <w:rsid w:val="006C7F09"/>
    <w:rsid w:val="006E3717"/>
    <w:rsid w:val="006E7AA5"/>
    <w:rsid w:val="006F7B1D"/>
    <w:rsid w:val="007042B5"/>
    <w:rsid w:val="007045BC"/>
    <w:rsid w:val="007134F9"/>
    <w:rsid w:val="007176B3"/>
    <w:rsid w:val="0072642E"/>
    <w:rsid w:val="007362AB"/>
    <w:rsid w:val="0073681E"/>
    <w:rsid w:val="00747AF5"/>
    <w:rsid w:val="007568FD"/>
    <w:rsid w:val="007616F6"/>
    <w:rsid w:val="00770A44"/>
    <w:rsid w:val="00771EE9"/>
    <w:rsid w:val="007A1413"/>
    <w:rsid w:val="007B2B4F"/>
    <w:rsid w:val="007B7901"/>
    <w:rsid w:val="007C61DF"/>
    <w:rsid w:val="007D3E9D"/>
    <w:rsid w:val="007E49B8"/>
    <w:rsid w:val="007E792D"/>
    <w:rsid w:val="00806DA4"/>
    <w:rsid w:val="00810FCF"/>
    <w:rsid w:val="00815525"/>
    <w:rsid w:val="00824645"/>
    <w:rsid w:val="00830932"/>
    <w:rsid w:val="00835B93"/>
    <w:rsid w:val="00845214"/>
    <w:rsid w:val="008515AD"/>
    <w:rsid w:val="00855115"/>
    <w:rsid w:val="008616E4"/>
    <w:rsid w:val="0086179B"/>
    <w:rsid w:val="00893525"/>
    <w:rsid w:val="008A0478"/>
    <w:rsid w:val="008D16E9"/>
    <w:rsid w:val="008E27F1"/>
    <w:rsid w:val="008E4F70"/>
    <w:rsid w:val="008E63D4"/>
    <w:rsid w:val="008F0F84"/>
    <w:rsid w:val="008F29D4"/>
    <w:rsid w:val="008F5647"/>
    <w:rsid w:val="00905825"/>
    <w:rsid w:val="00913019"/>
    <w:rsid w:val="0091373D"/>
    <w:rsid w:val="0093345E"/>
    <w:rsid w:val="009339E1"/>
    <w:rsid w:val="009470F4"/>
    <w:rsid w:val="00947C93"/>
    <w:rsid w:val="00961C35"/>
    <w:rsid w:val="0097100A"/>
    <w:rsid w:val="00981D6C"/>
    <w:rsid w:val="009909A2"/>
    <w:rsid w:val="00992C8D"/>
    <w:rsid w:val="00997DB5"/>
    <w:rsid w:val="009A1DA3"/>
    <w:rsid w:val="009D1144"/>
    <w:rsid w:val="009D4EBD"/>
    <w:rsid w:val="00A01EB3"/>
    <w:rsid w:val="00A041A7"/>
    <w:rsid w:val="00A12215"/>
    <w:rsid w:val="00A16E82"/>
    <w:rsid w:val="00A432E1"/>
    <w:rsid w:val="00A45143"/>
    <w:rsid w:val="00A56272"/>
    <w:rsid w:val="00A76731"/>
    <w:rsid w:val="00A774B3"/>
    <w:rsid w:val="00A7773B"/>
    <w:rsid w:val="00A90CAC"/>
    <w:rsid w:val="00AA0A72"/>
    <w:rsid w:val="00AA1452"/>
    <w:rsid w:val="00AA2104"/>
    <w:rsid w:val="00AA24D1"/>
    <w:rsid w:val="00AB18AE"/>
    <w:rsid w:val="00AB1FD9"/>
    <w:rsid w:val="00AC3366"/>
    <w:rsid w:val="00AC3900"/>
    <w:rsid w:val="00AF47CD"/>
    <w:rsid w:val="00B14633"/>
    <w:rsid w:val="00B1684E"/>
    <w:rsid w:val="00B41290"/>
    <w:rsid w:val="00B421E1"/>
    <w:rsid w:val="00B444C0"/>
    <w:rsid w:val="00B509F6"/>
    <w:rsid w:val="00B577DA"/>
    <w:rsid w:val="00B61745"/>
    <w:rsid w:val="00B71BE2"/>
    <w:rsid w:val="00BA1CE1"/>
    <w:rsid w:val="00BA53E7"/>
    <w:rsid w:val="00BB12AB"/>
    <w:rsid w:val="00BB3B3E"/>
    <w:rsid w:val="00BC3020"/>
    <w:rsid w:val="00BE16AF"/>
    <w:rsid w:val="00BF0CB6"/>
    <w:rsid w:val="00BF7788"/>
    <w:rsid w:val="00C40D53"/>
    <w:rsid w:val="00C42752"/>
    <w:rsid w:val="00C54CB4"/>
    <w:rsid w:val="00C677DE"/>
    <w:rsid w:val="00C71F83"/>
    <w:rsid w:val="00C76A5F"/>
    <w:rsid w:val="00C86261"/>
    <w:rsid w:val="00C95729"/>
    <w:rsid w:val="00C95960"/>
    <w:rsid w:val="00CA46D0"/>
    <w:rsid w:val="00CA6ECE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76E3B"/>
    <w:rsid w:val="00D875EF"/>
    <w:rsid w:val="00D9193F"/>
    <w:rsid w:val="00D92034"/>
    <w:rsid w:val="00D95107"/>
    <w:rsid w:val="00D95150"/>
    <w:rsid w:val="00DC19CD"/>
    <w:rsid w:val="00DC4414"/>
    <w:rsid w:val="00DE2E53"/>
    <w:rsid w:val="00DF0023"/>
    <w:rsid w:val="00DF529D"/>
    <w:rsid w:val="00E07DA5"/>
    <w:rsid w:val="00E10C0D"/>
    <w:rsid w:val="00E11B52"/>
    <w:rsid w:val="00E1275E"/>
    <w:rsid w:val="00E144FA"/>
    <w:rsid w:val="00E40F4C"/>
    <w:rsid w:val="00E4577D"/>
    <w:rsid w:val="00E458EE"/>
    <w:rsid w:val="00E60D1B"/>
    <w:rsid w:val="00E67E55"/>
    <w:rsid w:val="00EA0952"/>
    <w:rsid w:val="00EC26CD"/>
    <w:rsid w:val="00EC2A92"/>
    <w:rsid w:val="00EE5AEA"/>
    <w:rsid w:val="00EF0958"/>
    <w:rsid w:val="00EF7174"/>
    <w:rsid w:val="00F02CAF"/>
    <w:rsid w:val="00F06DF3"/>
    <w:rsid w:val="00F251D8"/>
    <w:rsid w:val="00F4058D"/>
    <w:rsid w:val="00F442D5"/>
    <w:rsid w:val="00F47E40"/>
    <w:rsid w:val="00F60735"/>
    <w:rsid w:val="00F7206B"/>
    <w:rsid w:val="00F72D42"/>
    <w:rsid w:val="00FA27C4"/>
    <w:rsid w:val="00FA6E0B"/>
    <w:rsid w:val="00FC7A61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72F5-077A-419B-8082-22CACF4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14</cp:revision>
  <cp:lastPrinted>2017-02-02T13:11:00Z</cp:lastPrinted>
  <dcterms:created xsi:type="dcterms:W3CDTF">2024-01-16T06:16:00Z</dcterms:created>
  <dcterms:modified xsi:type="dcterms:W3CDTF">2024-01-24T10:43:00Z</dcterms:modified>
</cp:coreProperties>
</file>