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5C" w:rsidRPr="007A05B0" w:rsidRDefault="005844B5" w:rsidP="005E03EA">
      <w:pPr>
        <w:shd w:val="clear" w:color="auto" w:fill="FFFFFF"/>
        <w:jc w:val="center"/>
        <w:rPr>
          <w:b/>
          <w:bCs/>
          <w:lang w:eastAsia="en-US"/>
        </w:rPr>
      </w:pPr>
      <w:r w:rsidRPr="007A05B0">
        <w:rPr>
          <w:b/>
        </w:rPr>
        <w:t>Буссоль БГ-1</w:t>
      </w:r>
      <w:r w:rsidR="0038013F" w:rsidRPr="007A05B0">
        <w:rPr>
          <w:b/>
          <w:bCs/>
          <w:lang w:eastAsia="en-US"/>
        </w:rPr>
        <w:t xml:space="preserve"> </w:t>
      </w:r>
      <w:r w:rsidR="0088345C" w:rsidRPr="007A05B0">
        <w:rPr>
          <w:b/>
          <w:bCs/>
          <w:lang w:eastAsia="en-US"/>
        </w:rPr>
        <w:t>или эквивалент</w:t>
      </w:r>
    </w:p>
    <w:p w:rsidR="00583308" w:rsidRPr="007A05B0" w:rsidRDefault="00583308" w:rsidP="005E03EA">
      <w:pPr>
        <w:shd w:val="clear" w:color="auto" w:fill="FFFFFF"/>
        <w:jc w:val="center"/>
        <w:rPr>
          <w:b/>
        </w:rPr>
      </w:pPr>
    </w:p>
    <w:p w:rsidR="0088345C" w:rsidRPr="007A05B0" w:rsidRDefault="0088345C" w:rsidP="005E03EA">
      <w:pPr>
        <w:shd w:val="clear" w:color="auto" w:fill="FFFFFF"/>
        <w:jc w:val="center"/>
        <w:rPr>
          <w:b/>
        </w:rPr>
      </w:pPr>
      <w:r w:rsidRPr="007A05B0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:rsidR="0088345C" w:rsidRPr="007A05B0" w:rsidRDefault="0088345C" w:rsidP="005E03EA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7"/>
        <w:gridCol w:w="2042"/>
        <w:gridCol w:w="5986"/>
        <w:gridCol w:w="5393"/>
        <w:gridCol w:w="803"/>
        <w:gridCol w:w="803"/>
      </w:tblGrid>
      <w:tr w:rsidR="00B276D0" w:rsidRPr="007A05B0" w:rsidTr="007A05B0">
        <w:trPr>
          <w:trHeight w:val="20"/>
        </w:trPr>
        <w:tc>
          <w:tcPr>
            <w:tcW w:w="188" w:type="pct"/>
            <w:vAlign w:val="center"/>
          </w:tcPr>
          <w:p w:rsidR="0088345C" w:rsidRPr="007A05B0" w:rsidRDefault="0088345C" w:rsidP="00583308">
            <w:pPr>
              <w:pStyle w:val="a4"/>
              <w:jc w:val="center"/>
              <w:rPr>
                <w:b/>
              </w:rPr>
            </w:pPr>
            <w:r w:rsidRPr="007A05B0">
              <w:rPr>
                <w:b/>
              </w:rPr>
              <w:t xml:space="preserve">№ </w:t>
            </w:r>
            <w:proofErr w:type="gramStart"/>
            <w:r w:rsidRPr="007A05B0">
              <w:rPr>
                <w:b/>
              </w:rPr>
              <w:t>п</w:t>
            </w:r>
            <w:proofErr w:type="gramEnd"/>
            <w:r w:rsidRPr="007A05B0">
              <w:rPr>
                <w:b/>
              </w:rPr>
              <w:t>/п</w:t>
            </w:r>
          </w:p>
        </w:tc>
        <w:tc>
          <w:tcPr>
            <w:tcW w:w="654" w:type="pct"/>
            <w:vAlign w:val="center"/>
          </w:tcPr>
          <w:p w:rsidR="0088345C" w:rsidRPr="007A05B0" w:rsidRDefault="0088345C" w:rsidP="00583308">
            <w:pPr>
              <w:pStyle w:val="a4"/>
              <w:jc w:val="center"/>
              <w:rPr>
                <w:b/>
              </w:rPr>
            </w:pPr>
            <w:r w:rsidRPr="007A05B0">
              <w:rPr>
                <w:b/>
              </w:rPr>
              <w:t>Наименование товара</w:t>
            </w:r>
          </w:p>
        </w:tc>
        <w:tc>
          <w:tcPr>
            <w:tcW w:w="1917" w:type="pct"/>
            <w:vAlign w:val="center"/>
          </w:tcPr>
          <w:p w:rsidR="0088345C" w:rsidRPr="007A05B0" w:rsidRDefault="0088345C" w:rsidP="00583308">
            <w:pPr>
              <w:pStyle w:val="a4"/>
              <w:jc w:val="center"/>
              <w:rPr>
                <w:b/>
              </w:rPr>
            </w:pPr>
            <w:r w:rsidRPr="007A05B0">
              <w:rPr>
                <w:b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727" w:type="pct"/>
            <w:vAlign w:val="center"/>
          </w:tcPr>
          <w:p w:rsidR="0088345C" w:rsidRPr="007A05B0" w:rsidRDefault="0088345C" w:rsidP="00583308">
            <w:pPr>
              <w:pStyle w:val="a4"/>
              <w:jc w:val="center"/>
              <w:rPr>
                <w:b/>
              </w:rPr>
            </w:pPr>
            <w:r w:rsidRPr="007A05B0">
              <w:rPr>
                <w:b/>
              </w:rPr>
              <w:t>Описание, значение</w:t>
            </w:r>
          </w:p>
        </w:tc>
        <w:tc>
          <w:tcPr>
            <w:tcW w:w="257" w:type="pct"/>
            <w:vAlign w:val="center"/>
          </w:tcPr>
          <w:p w:rsidR="0088345C" w:rsidRPr="007A05B0" w:rsidRDefault="0088345C" w:rsidP="00583308">
            <w:pPr>
              <w:pStyle w:val="a4"/>
              <w:jc w:val="center"/>
              <w:rPr>
                <w:b/>
              </w:rPr>
            </w:pPr>
            <w:r w:rsidRPr="007A05B0">
              <w:rPr>
                <w:b/>
              </w:rPr>
              <w:t>Ед. изм.</w:t>
            </w:r>
          </w:p>
        </w:tc>
        <w:tc>
          <w:tcPr>
            <w:tcW w:w="257" w:type="pct"/>
            <w:vAlign w:val="center"/>
          </w:tcPr>
          <w:p w:rsidR="0088345C" w:rsidRPr="007A05B0" w:rsidRDefault="0088345C" w:rsidP="00583308">
            <w:pPr>
              <w:pStyle w:val="a4"/>
              <w:jc w:val="center"/>
              <w:rPr>
                <w:b/>
              </w:rPr>
            </w:pPr>
            <w:r w:rsidRPr="007A05B0">
              <w:rPr>
                <w:b/>
              </w:rPr>
              <w:t>Кол-во</w:t>
            </w:r>
          </w:p>
        </w:tc>
      </w:tr>
      <w:tr w:rsidR="007A05B0" w:rsidRPr="007A05B0" w:rsidTr="00A677B8">
        <w:trPr>
          <w:trHeight w:val="20"/>
        </w:trPr>
        <w:tc>
          <w:tcPr>
            <w:tcW w:w="188" w:type="pct"/>
            <w:vMerge w:val="restart"/>
          </w:tcPr>
          <w:p w:rsidR="007A05B0" w:rsidRPr="007A05B0" w:rsidRDefault="007A05B0" w:rsidP="00583308">
            <w:pPr>
              <w:pStyle w:val="a4"/>
              <w:jc w:val="center"/>
            </w:pPr>
            <w:r w:rsidRPr="007A05B0">
              <w:t>1.</w:t>
            </w:r>
          </w:p>
        </w:tc>
        <w:tc>
          <w:tcPr>
            <w:tcW w:w="654" w:type="pct"/>
            <w:vMerge w:val="restart"/>
          </w:tcPr>
          <w:p w:rsidR="007A05B0" w:rsidRPr="007A05B0" w:rsidRDefault="007A05B0" w:rsidP="005833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05B0">
              <w:rPr>
                <w:sz w:val="24"/>
                <w:szCs w:val="24"/>
              </w:rPr>
              <w:t xml:space="preserve">Буссоль БГ-1 </w:t>
            </w:r>
            <w:r w:rsidRPr="007A05B0">
              <w:rPr>
                <w:bCs/>
                <w:sz w:val="24"/>
                <w:szCs w:val="24"/>
                <w:lang w:eastAsia="en-US"/>
              </w:rPr>
              <w:t>или эквивалент</w:t>
            </w:r>
          </w:p>
          <w:p w:rsidR="007A05B0" w:rsidRPr="007A05B0" w:rsidRDefault="007A05B0" w:rsidP="00583308">
            <w:pPr>
              <w:pStyle w:val="a4"/>
              <w:jc w:val="center"/>
            </w:pPr>
          </w:p>
        </w:tc>
        <w:tc>
          <w:tcPr>
            <w:tcW w:w="1917" w:type="pct"/>
          </w:tcPr>
          <w:p w:rsidR="007A05B0" w:rsidRPr="007A05B0" w:rsidRDefault="007A05B0" w:rsidP="00A677B8">
            <w:pPr>
              <w:shd w:val="clear" w:color="auto" w:fill="FFFFFF"/>
              <w:rPr>
                <w:bCs/>
                <w:sz w:val="24"/>
                <w:szCs w:val="24"/>
                <w:lang w:eastAsia="en-US"/>
              </w:rPr>
            </w:pPr>
            <w:r w:rsidRPr="007A05B0">
              <w:rPr>
                <w:bCs/>
                <w:sz w:val="24"/>
                <w:szCs w:val="24"/>
                <w:lang w:eastAsia="en-US"/>
              </w:rPr>
              <w:t>Назначение</w:t>
            </w:r>
          </w:p>
        </w:tc>
        <w:tc>
          <w:tcPr>
            <w:tcW w:w="1727" w:type="pct"/>
            <w:vAlign w:val="center"/>
          </w:tcPr>
          <w:p w:rsidR="007A05B0" w:rsidRPr="007A05B0" w:rsidRDefault="007A05B0" w:rsidP="00720EE0">
            <w:pPr>
              <w:pStyle w:val="a4"/>
              <w:jc w:val="center"/>
            </w:pPr>
            <w:proofErr w:type="gramStart"/>
            <w:r w:rsidRPr="007A05B0">
              <w:rPr>
                <w:shd w:val="clear" w:color="auto" w:fill="FFFFFF"/>
              </w:rPr>
              <w:t>предназначена</w:t>
            </w:r>
            <w:proofErr w:type="gramEnd"/>
            <w:r w:rsidRPr="007A05B0">
              <w:rPr>
                <w:shd w:val="clear" w:color="auto" w:fill="FFFFFF"/>
              </w:rPr>
              <w:t xml:space="preserve"> для измерения румбов и азимутов направлений, горизонтальных углов на геодезических полигонах, а так же при проведении различных лесоустроительных, топографических </w:t>
            </w:r>
            <w:r w:rsidR="00A677B8">
              <w:rPr>
                <w:shd w:val="clear" w:color="auto" w:fill="FFFFFF"/>
              </w:rPr>
              <w:t>и инженерно-геодезических работ</w:t>
            </w:r>
          </w:p>
        </w:tc>
        <w:tc>
          <w:tcPr>
            <w:tcW w:w="257" w:type="pct"/>
            <w:vMerge w:val="restart"/>
          </w:tcPr>
          <w:p w:rsidR="007A05B0" w:rsidRPr="007A05B0" w:rsidRDefault="007A05B0" w:rsidP="00583308">
            <w:pPr>
              <w:pStyle w:val="a4"/>
              <w:jc w:val="center"/>
            </w:pPr>
            <w:r w:rsidRPr="007A05B0">
              <w:t>шт.</w:t>
            </w:r>
          </w:p>
        </w:tc>
        <w:tc>
          <w:tcPr>
            <w:tcW w:w="257" w:type="pct"/>
            <w:vMerge w:val="restart"/>
          </w:tcPr>
          <w:p w:rsidR="007A05B0" w:rsidRPr="007A05B0" w:rsidRDefault="007A05B0" w:rsidP="00583308">
            <w:pPr>
              <w:pStyle w:val="a4"/>
              <w:jc w:val="center"/>
            </w:pPr>
            <w:r w:rsidRPr="007A05B0">
              <w:rPr>
                <w:highlight w:val="red"/>
              </w:rPr>
              <w:t>___</w:t>
            </w:r>
          </w:p>
        </w:tc>
      </w:tr>
      <w:tr w:rsidR="007A05B0" w:rsidRPr="007A05B0" w:rsidTr="007A05B0">
        <w:trPr>
          <w:trHeight w:val="20"/>
        </w:trPr>
        <w:tc>
          <w:tcPr>
            <w:tcW w:w="188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7A05B0" w:rsidRPr="007A05B0" w:rsidRDefault="007A05B0" w:rsidP="00583308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7" w:type="pct"/>
            <w:vAlign w:val="center"/>
          </w:tcPr>
          <w:p w:rsidR="007A05B0" w:rsidRPr="007A05B0" w:rsidRDefault="007A05B0" w:rsidP="005844B5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en-US"/>
              </w:rPr>
            </w:pPr>
            <w:r w:rsidRPr="007A05B0">
              <w:rPr>
                <w:sz w:val="24"/>
                <w:szCs w:val="24"/>
              </w:rPr>
              <w:t xml:space="preserve">Диапазон измерения румбов в каждой четверти, </w:t>
            </w:r>
            <w:r w:rsidRPr="007A05B0">
              <w:rPr>
                <w:color w:val="000000"/>
                <w:sz w:val="24"/>
                <w:szCs w:val="24"/>
                <w:shd w:val="clear" w:color="auto" w:fill="FFFFFF"/>
              </w:rPr>
              <w:t>градус</w:t>
            </w:r>
          </w:p>
        </w:tc>
        <w:tc>
          <w:tcPr>
            <w:tcW w:w="1727" w:type="pct"/>
            <w:vAlign w:val="center"/>
          </w:tcPr>
          <w:p w:rsidR="007A05B0" w:rsidRPr="007A05B0" w:rsidRDefault="007A05B0" w:rsidP="0061557F">
            <w:pPr>
              <w:pStyle w:val="a4"/>
              <w:jc w:val="center"/>
              <w:rPr>
                <w:bCs/>
                <w:lang w:eastAsia="en-US"/>
              </w:rPr>
            </w:pPr>
            <w:r w:rsidRPr="007A05B0">
              <w:rPr>
                <w:bCs/>
                <w:lang w:eastAsia="en-US"/>
              </w:rPr>
              <w:t>от 0 до 90</w:t>
            </w:r>
          </w:p>
        </w:tc>
        <w:tc>
          <w:tcPr>
            <w:tcW w:w="257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  <w:tc>
          <w:tcPr>
            <w:tcW w:w="257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</w:tr>
      <w:tr w:rsidR="007A05B0" w:rsidRPr="007A05B0" w:rsidTr="007A05B0">
        <w:trPr>
          <w:trHeight w:val="20"/>
        </w:trPr>
        <w:tc>
          <w:tcPr>
            <w:tcW w:w="188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  <w:tc>
          <w:tcPr>
            <w:tcW w:w="1917" w:type="pct"/>
            <w:vAlign w:val="center"/>
          </w:tcPr>
          <w:p w:rsidR="007A05B0" w:rsidRPr="007A05B0" w:rsidRDefault="007A05B0" w:rsidP="00116E65">
            <w:pPr>
              <w:pStyle w:val="a4"/>
              <w:jc w:val="both"/>
            </w:pPr>
            <w:r w:rsidRPr="007A05B0">
              <w:rPr>
                <w:color w:val="000000"/>
                <w:shd w:val="clear" w:color="auto" w:fill="FFFFFF"/>
              </w:rPr>
              <w:t>Диапазон измерения магнитных азимутов и углов</w:t>
            </w:r>
            <w:r w:rsidRPr="007A05B0">
              <w:t xml:space="preserve">, </w:t>
            </w:r>
            <w:r w:rsidRPr="007A05B0">
              <w:rPr>
                <w:color w:val="000000"/>
                <w:shd w:val="clear" w:color="auto" w:fill="FFFFFF"/>
              </w:rPr>
              <w:t>градус</w:t>
            </w:r>
          </w:p>
        </w:tc>
        <w:tc>
          <w:tcPr>
            <w:tcW w:w="1727" w:type="pct"/>
            <w:vAlign w:val="center"/>
          </w:tcPr>
          <w:p w:rsidR="007A05B0" w:rsidRPr="007A05B0" w:rsidRDefault="007A05B0" w:rsidP="00583308">
            <w:pPr>
              <w:shd w:val="clear" w:color="auto" w:fill="FFFFFF"/>
              <w:ind w:left="14"/>
              <w:jc w:val="center"/>
              <w:rPr>
                <w:sz w:val="24"/>
                <w:szCs w:val="24"/>
                <w:lang w:eastAsia="en-US"/>
              </w:rPr>
            </w:pPr>
            <w:r w:rsidRPr="007A05B0">
              <w:rPr>
                <w:color w:val="000000"/>
                <w:sz w:val="24"/>
                <w:szCs w:val="24"/>
                <w:shd w:val="clear" w:color="auto" w:fill="FFFFFF"/>
              </w:rPr>
              <w:t>от 0 до 360</w:t>
            </w:r>
          </w:p>
        </w:tc>
        <w:tc>
          <w:tcPr>
            <w:tcW w:w="257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  <w:tc>
          <w:tcPr>
            <w:tcW w:w="257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</w:tr>
      <w:tr w:rsidR="007A05B0" w:rsidRPr="007A05B0" w:rsidTr="007A05B0">
        <w:trPr>
          <w:trHeight w:val="20"/>
        </w:trPr>
        <w:tc>
          <w:tcPr>
            <w:tcW w:w="188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  <w:tc>
          <w:tcPr>
            <w:tcW w:w="1917" w:type="pct"/>
            <w:vAlign w:val="center"/>
          </w:tcPr>
          <w:p w:rsidR="007A05B0" w:rsidRPr="007A05B0" w:rsidRDefault="007A05B0" w:rsidP="00824478">
            <w:pPr>
              <w:pStyle w:val="a4"/>
              <w:jc w:val="both"/>
            </w:pPr>
            <w:r w:rsidRPr="007A05B0">
              <w:rPr>
                <w:color w:val="000000"/>
                <w:shd w:val="clear" w:color="auto" w:fill="FFFFFF"/>
              </w:rPr>
              <w:t>Цена деления шкалы румбов и горизонтального лимба, градус</w:t>
            </w:r>
            <w:bookmarkStart w:id="0" w:name="_GoBack"/>
            <w:bookmarkEnd w:id="0"/>
          </w:p>
        </w:tc>
        <w:tc>
          <w:tcPr>
            <w:tcW w:w="1727" w:type="pct"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  <w:r w:rsidRPr="007A05B0">
              <w:t>не менее 1</w:t>
            </w:r>
          </w:p>
        </w:tc>
        <w:tc>
          <w:tcPr>
            <w:tcW w:w="257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  <w:tc>
          <w:tcPr>
            <w:tcW w:w="257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</w:tr>
      <w:tr w:rsidR="007A05B0" w:rsidRPr="007A05B0" w:rsidTr="007A05B0">
        <w:trPr>
          <w:trHeight w:val="20"/>
        </w:trPr>
        <w:tc>
          <w:tcPr>
            <w:tcW w:w="188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  <w:tc>
          <w:tcPr>
            <w:tcW w:w="1917" w:type="pct"/>
            <w:vAlign w:val="center"/>
          </w:tcPr>
          <w:p w:rsidR="007A05B0" w:rsidRPr="007A05B0" w:rsidRDefault="007A05B0" w:rsidP="00B276D0">
            <w:pPr>
              <w:pStyle w:val="a4"/>
            </w:pPr>
            <w:r w:rsidRPr="007A05B0">
              <w:rPr>
                <w:color w:val="000000"/>
                <w:shd w:val="clear" w:color="auto" w:fill="FFFFFF"/>
              </w:rPr>
              <w:t>Цена деления верньеров</w:t>
            </w:r>
            <w:r w:rsidR="00C61BE9">
              <w:rPr>
                <w:color w:val="000000"/>
                <w:shd w:val="clear" w:color="auto" w:fill="FFFFFF"/>
              </w:rPr>
              <w:t>, мин</w:t>
            </w:r>
          </w:p>
        </w:tc>
        <w:tc>
          <w:tcPr>
            <w:tcW w:w="1727" w:type="pct"/>
            <w:vAlign w:val="center"/>
          </w:tcPr>
          <w:p w:rsidR="007A05B0" w:rsidRPr="007A05B0" w:rsidRDefault="007A05B0" w:rsidP="00B276D0">
            <w:pPr>
              <w:pStyle w:val="a4"/>
              <w:jc w:val="center"/>
            </w:pPr>
            <w:r w:rsidRPr="007A05B0">
              <w:t>не менее 55</w:t>
            </w:r>
          </w:p>
        </w:tc>
        <w:tc>
          <w:tcPr>
            <w:tcW w:w="257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  <w:tc>
          <w:tcPr>
            <w:tcW w:w="257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</w:tr>
      <w:tr w:rsidR="007A05B0" w:rsidRPr="007A05B0" w:rsidTr="007A05B0">
        <w:trPr>
          <w:trHeight w:val="20"/>
        </w:trPr>
        <w:tc>
          <w:tcPr>
            <w:tcW w:w="188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  <w:tc>
          <w:tcPr>
            <w:tcW w:w="1917" w:type="pct"/>
            <w:vAlign w:val="center"/>
          </w:tcPr>
          <w:p w:rsidR="007A05B0" w:rsidRPr="007A05B0" w:rsidRDefault="007A05B0" w:rsidP="00116E65">
            <w:pPr>
              <w:pStyle w:val="a4"/>
              <w:jc w:val="both"/>
            </w:pPr>
            <w:r w:rsidRPr="007A05B0">
              <w:rPr>
                <w:color w:val="000000"/>
                <w:shd w:val="clear" w:color="auto" w:fill="FFFFFF"/>
              </w:rPr>
              <w:t xml:space="preserve">Предел допускаемой средней </w:t>
            </w:r>
            <w:proofErr w:type="spellStart"/>
            <w:r w:rsidRPr="007A05B0">
              <w:rPr>
                <w:color w:val="000000"/>
                <w:shd w:val="clear" w:color="auto" w:fill="FFFFFF"/>
              </w:rPr>
              <w:t>квадратической</w:t>
            </w:r>
            <w:proofErr w:type="spellEnd"/>
            <w:r w:rsidRPr="007A05B0">
              <w:rPr>
                <w:color w:val="000000"/>
                <w:shd w:val="clear" w:color="auto" w:fill="FFFFFF"/>
              </w:rPr>
              <w:t xml:space="preserve"> погрешности измерения магнитных азимутов и румбов</w:t>
            </w:r>
            <w:r w:rsidR="00C61BE9">
              <w:rPr>
                <w:color w:val="000000"/>
                <w:shd w:val="clear" w:color="auto" w:fill="FFFFFF"/>
              </w:rPr>
              <w:t>, мин</w:t>
            </w:r>
          </w:p>
        </w:tc>
        <w:tc>
          <w:tcPr>
            <w:tcW w:w="1727" w:type="pct"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  <w:r w:rsidRPr="007A05B0">
              <w:t>не более 30</w:t>
            </w:r>
          </w:p>
        </w:tc>
        <w:tc>
          <w:tcPr>
            <w:tcW w:w="257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  <w:tc>
          <w:tcPr>
            <w:tcW w:w="257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</w:tr>
      <w:tr w:rsidR="007A05B0" w:rsidRPr="007A05B0" w:rsidTr="007A05B0">
        <w:trPr>
          <w:trHeight w:val="20"/>
        </w:trPr>
        <w:tc>
          <w:tcPr>
            <w:tcW w:w="188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  <w:tc>
          <w:tcPr>
            <w:tcW w:w="1917" w:type="pct"/>
            <w:vAlign w:val="center"/>
          </w:tcPr>
          <w:p w:rsidR="007A05B0" w:rsidRPr="007A05B0" w:rsidRDefault="007A05B0" w:rsidP="00116E65">
            <w:pPr>
              <w:pStyle w:val="a4"/>
              <w:jc w:val="both"/>
            </w:pPr>
            <w:r w:rsidRPr="007A05B0">
              <w:rPr>
                <w:color w:val="000000"/>
                <w:shd w:val="clear" w:color="auto" w:fill="FFFFFF"/>
              </w:rPr>
              <w:t xml:space="preserve">Предел допускаемой средней </w:t>
            </w:r>
            <w:proofErr w:type="spellStart"/>
            <w:r w:rsidRPr="007A05B0">
              <w:rPr>
                <w:color w:val="000000"/>
                <w:shd w:val="clear" w:color="auto" w:fill="FFFFFF"/>
              </w:rPr>
              <w:t>квадратической</w:t>
            </w:r>
            <w:proofErr w:type="spellEnd"/>
            <w:r w:rsidRPr="007A05B0">
              <w:rPr>
                <w:color w:val="000000"/>
                <w:shd w:val="clear" w:color="auto" w:fill="FFFFFF"/>
              </w:rPr>
              <w:t xml:space="preserve"> погрешности измерения горизонтальных углов</w:t>
            </w:r>
            <w:r w:rsidR="00C61BE9">
              <w:rPr>
                <w:color w:val="000000"/>
                <w:shd w:val="clear" w:color="auto" w:fill="FFFFFF"/>
              </w:rPr>
              <w:t>, мин</w:t>
            </w:r>
          </w:p>
        </w:tc>
        <w:tc>
          <w:tcPr>
            <w:tcW w:w="1727" w:type="pct"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  <w:r w:rsidRPr="007A05B0">
              <w:t>не более 10</w:t>
            </w:r>
          </w:p>
        </w:tc>
        <w:tc>
          <w:tcPr>
            <w:tcW w:w="257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  <w:tc>
          <w:tcPr>
            <w:tcW w:w="257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</w:tr>
      <w:tr w:rsidR="007A05B0" w:rsidRPr="007A05B0" w:rsidTr="007A05B0">
        <w:trPr>
          <w:trHeight w:val="20"/>
        </w:trPr>
        <w:tc>
          <w:tcPr>
            <w:tcW w:w="188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  <w:tc>
          <w:tcPr>
            <w:tcW w:w="1917" w:type="pct"/>
            <w:vAlign w:val="center"/>
          </w:tcPr>
          <w:p w:rsidR="007A05B0" w:rsidRPr="007A05B0" w:rsidRDefault="007A05B0" w:rsidP="00116E65">
            <w:pPr>
              <w:pStyle w:val="a4"/>
              <w:jc w:val="both"/>
            </w:pPr>
            <w:r w:rsidRPr="007A05B0">
              <w:rPr>
                <w:color w:val="000000"/>
                <w:shd w:val="clear" w:color="auto" w:fill="FFFFFF"/>
              </w:rPr>
              <w:t>Порог чувствительности буссоли</w:t>
            </w:r>
            <w:r w:rsidR="00866EA3">
              <w:rPr>
                <w:color w:val="000000"/>
                <w:shd w:val="clear" w:color="auto" w:fill="FFFFFF"/>
              </w:rPr>
              <w:t>, мин</w:t>
            </w:r>
          </w:p>
        </w:tc>
        <w:tc>
          <w:tcPr>
            <w:tcW w:w="1727" w:type="pct"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  <w:r w:rsidRPr="007A05B0">
              <w:t>не более 16</w:t>
            </w:r>
          </w:p>
        </w:tc>
        <w:tc>
          <w:tcPr>
            <w:tcW w:w="257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  <w:tc>
          <w:tcPr>
            <w:tcW w:w="257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</w:tr>
      <w:tr w:rsidR="007A05B0" w:rsidRPr="007A05B0" w:rsidTr="007A05B0">
        <w:trPr>
          <w:trHeight w:val="20"/>
        </w:trPr>
        <w:tc>
          <w:tcPr>
            <w:tcW w:w="188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  <w:tc>
          <w:tcPr>
            <w:tcW w:w="1917" w:type="pct"/>
            <w:vAlign w:val="center"/>
          </w:tcPr>
          <w:p w:rsidR="007A05B0" w:rsidRPr="007A05B0" w:rsidRDefault="007A05B0" w:rsidP="00116E65">
            <w:pPr>
              <w:pStyle w:val="a4"/>
              <w:jc w:val="both"/>
            </w:pPr>
            <w:r w:rsidRPr="007A05B0">
              <w:rPr>
                <w:color w:val="000000"/>
                <w:shd w:val="clear" w:color="auto" w:fill="FFFFFF"/>
              </w:rPr>
              <w:t>Рабочая температура</w:t>
            </w:r>
            <w:r w:rsidR="00866EA3">
              <w:rPr>
                <w:color w:val="000000"/>
                <w:shd w:val="clear" w:color="auto" w:fill="FFFFFF"/>
              </w:rPr>
              <w:t xml:space="preserve">, </w:t>
            </w:r>
            <w:r w:rsidR="00866EA3" w:rsidRPr="007A05B0">
              <w:rPr>
                <w:color w:val="000000"/>
                <w:shd w:val="clear" w:color="auto" w:fill="FFFFFF"/>
              </w:rPr>
              <w:t>°</w:t>
            </w:r>
            <w:proofErr w:type="gramStart"/>
            <w:r w:rsidR="00866EA3" w:rsidRPr="007A05B0">
              <w:rPr>
                <w:color w:val="000000"/>
                <w:shd w:val="clear" w:color="auto" w:fill="FFFFFF"/>
              </w:rPr>
              <w:t>С</w:t>
            </w:r>
            <w:proofErr w:type="gramEnd"/>
          </w:p>
        </w:tc>
        <w:tc>
          <w:tcPr>
            <w:tcW w:w="1727" w:type="pct"/>
            <w:vAlign w:val="center"/>
          </w:tcPr>
          <w:p w:rsidR="007A05B0" w:rsidRPr="007A05B0" w:rsidRDefault="007A05B0" w:rsidP="00866EA3">
            <w:pPr>
              <w:pStyle w:val="a4"/>
              <w:jc w:val="center"/>
            </w:pPr>
            <w:r w:rsidRPr="007A05B0">
              <w:rPr>
                <w:color w:val="000000"/>
                <w:shd w:val="clear" w:color="auto" w:fill="FFFFFF"/>
              </w:rPr>
              <w:t>от  -40 до + 50</w:t>
            </w:r>
          </w:p>
        </w:tc>
        <w:tc>
          <w:tcPr>
            <w:tcW w:w="257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  <w:tc>
          <w:tcPr>
            <w:tcW w:w="257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</w:tr>
      <w:tr w:rsidR="007A05B0" w:rsidRPr="007A05B0" w:rsidTr="007A05B0">
        <w:trPr>
          <w:trHeight w:val="20"/>
        </w:trPr>
        <w:tc>
          <w:tcPr>
            <w:tcW w:w="188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  <w:tc>
          <w:tcPr>
            <w:tcW w:w="1917" w:type="pct"/>
            <w:vAlign w:val="center"/>
          </w:tcPr>
          <w:p w:rsidR="007A05B0" w:rsidRPr="007A05B0" w:rsidRDefault="007A05B0" w:rsidP="00116E65">
            <w:pPr>
              <w:pStyle w:val="a4"/>
              <w:jc w:val="both"/>
            </w:pPr>
            <w:r w:rsidRPr="007A05B0">
              <w:rPr>
                <w:color w:val="000000"/>
                <w:shd w:val="clear" w:color="auto" w:fill="FFFFFF"/>
              </w:rPr>
              <w:t>Средняя наработка до отказа, час</w:t>
            </w:r>
          </w:p>
        </w:tc>
        <w:tc>
          <w:tcPr>
            <w:tcW w:w="1727" w:type="pct"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  <w:r w:rsidRPr="007A05B0">
              <w:t>не менее 1000</w:t>
            </w:r>
          </w:p>
        </w:tc>
        <w:tc>
          <w:tcPr>
            <w:tcW w:w="257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  <w:tc>
          <w:tcPr>
            <w:tcW w:w="257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</w:tr>
      <w:tr w:rsidR="007A05B0" w:rsidRPr="007A05B0" w:rsidTr="007A05B0">
        <w:trPr>
          <w:trHeight w:val="20"/>
        </w:trPr>
        <w:tc>
          <w:tcPr>
            <w:tcW w:w="188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  <w:tc>
          <w:tcPr>
            <w:tcW w:w="1917" w:type="pct"/>
            <w:vAlign w:val="center"/>
          </w:tcPr>
          <w:p w:rsidR="007A05B0" w:rsidRPr="007A05B0" w:rsidRDefault="007A05B0" w:rsidP="00116E65">
            <w:pPr>
              <w:pStyle w:val="a4"/>
              <w:jc w:val="both"/>
            </w:pPr>
            <w:r w:rsidRPr="007A05B0">
              <w:rPr>
                <w:color w:val="000000"/>
                <w:shd w:val="clear" w:color="auto" w:fill="FFFFFF"/>
              </w:rPr>
              <w:t xml:space="preserve">Средний срок службы, лет </w:t>
            </w:r>
          </w:p>
        </w:tc>
        <w:tc>
          <w:tcPr>
            <w:tcW w:w="1727" w:type="pct"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  <w:r w:rsidRPr="007A05B0">
              <w:t>не менее 6</w:t>
            </w:r>
          </w:p>
        </w:tc>
        <w:tc>
          <w:tcPr>
            <w:tcW w:w="257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  <w:tc>
          <w:tcPr>
            <w:tcW w:w="257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</w:tr>
      <w:tr w:rsidR="007A05B0" w:rsidRPr="007A05B0" w:rsidTr="007A05B0">
        <w:trPr>
          <w:trHeight w:val="20"/>
        </w:trPr>
        <w:tc>
          <w:tcPr>
            <w:tcW w:w="188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  <w:tc>
          <w:tcPr>
            <w:tcW w:w="1917" w:type="pct"/>
            <w:vAlign w:val="center"/>
          </w:tcPr>
          <w:p w:rsidR="007A05B0" w:rsidRPr="007A05B0" w:rsidRDefault="007A05B0" w:rsidP="00116E65">
            <w:pPr>
              <w:pStyle w:val="a4"/>
              <w:jc w:val="both"/>
              <w:rPr>
                <w:color w:val="000000"/>
                <w:shd w:val="clear" w:color="auto" w:fill="FFFFFF"/>
              </w:rPr>
            </w:pPr>
            <w:r w:rsidRPr="007A05B0">
              <w:rPr>
                <w:color w:val="000000"/>
                <w:shd w:val="clear" w:color="auto" w:fill="FFFFFF"/>
              </w:rPr>
              <w:t xml:space="preserve">Габаритные размеры, </w:t>
            </w:r>
            <w:proofErr w:type="gramStart"/>
            <w:r w:rsidRPr="007A05B0">
              <w:rPr>
                <w:color w:val="000000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1727" w:type="pct"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  <w:r w:rsidRPr="007A05B0">
              <w:t>не более 112х170</w:t>
            </w:r>
          </w:p>
        </w:tc>
        <w:tc>
          <w:tcPr>
            <w:tcW w:w="257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  <w:tc>
          <w:tcPr>
            <w:tcW w:w="257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</w:tr>
      <w:tr w:rsidR="007A05B0" w:rsidRPr="007A05B0" w:rsidTr="007A05B0">
        <w:trPr>
          <w:trHeight w:val="20"/>
        </w:trPr>
        <w:tc>
          <w:tcPr>
            <w:tcW w:w="188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  <w:tc>
          <w:tcPr>
            <w:tcW w:w="1917" w:type="pct"/>
            <w:vAlign w:val="center"/>
          </w:tcPr>
          <w:p w:rsidR="007A05B0" w:rsidRPr="007A05B0" w:rsidRDefault="007A05B0" w:rsidP="007A05B0">
            <w:pPr>
              <w:pStyle w:val="a4"/>
              <w:jc w:val="both"/>
              <w:rPr>
                <w:color w:val="000000"/>
                <w:shd w:val="clear" w:color="auto" w:fill="FFFFFF"/>
              </w:rPr>
            </w:pPr>
            <w:r w:rsidRPr="007A05B0">
              <w:rPr>
                <w:color w:val="000000"/>
                <w:shd w:val="clear" w:color="auto" w:fill="FFFFFF"/>
              </w:rPr>
              <w:t xml:space="preserve">Масса прибора, </w:t>
            </w:r>
            <w:proofErr w:type="gramStart"/>
            <w:r w:rsidRPr="007A05B0">
              <w:rPr>
                <w:color w:val="000000"/>
                <w:shd w:val="clear" w:color="auto" w:fill="FFFFFF"/>
              </w:rPr>
              <w:t>г</w:t>
            </w:r>
            <w:proofErr w:type="gramEnd"/>
          </w:p>
        </w:tc>
        <w:tc>
          <w:tcPr>
            <w:tcW w:w="1727" w:type="pct"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  <w:r w:rsidRPr="007A05B0">
              <w:t>не более 400</w:t>
            </w:r>
          </w:p>
        </w:tc>
        <w:tc>
          <w:tcPr>
            <w:tcW w:w="257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  <w:tc>
          <w:tcPr>
            <w:tcW w:w="257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</w:tr>
      <w:tr w:rsidR="007A05B0" w:rsidRPr="007A05B0" w:rsidTr="007A05B0">
        <w:trPr>
          <w:trHeight w:val="20"/>
        </w:trPr>
        <w:tc>
          <w:tcPr>
            <w:tcW w:w="188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  <w:tc>
          <w:tcPr>
            <w:tcW w:w="1917" w:type="pct"/>
            <w:vAlign w:val="center"/>
          </w:tcPr>
          <w:p w:rsidR="007A05B0" w:rsidRPr="007A05B0" w:rsidRDefault="007A05B0" w:rsidP="00116E65">
            <w:pPr>
              <w:pStyle w:val="a4"/>
              <w:jc w:val="both"/>
            </w:pPr>
            <w:r w:rsidRPr="007A05B0">
              <w:t xml:space="preserve">Масса футляра, </w:t>
            </w:r>
            <w:proofErr w:type="gramStart"/>
            <w:r w:rsidRPr="007A05B0">
              <w:t>г</w:t>
            </w:r>
            <w:proofErr w:type="gramEnd"/>
          </w:p>
        </w:tc>
        <w:tc>
          <w:tcPr>
            <w:tcW w:w="1727" w:type="pct"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  <w:r w:rsidRPr="007A05B0">
              <w:t>не более 250</w:t>
            </w:r>
          </w:p>
        </w:tc>
        <w:tc>
          <w:tcPr>
            <w:tcW w:w="257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  <w:tc>
          <w:tcPr>
            <w:tcW w:w="257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</w:tr>
      <w:tr w:rsidR="007A05B0" w:rsidRPr="007A05B0" w:rsidTr="007A05B0">
        <w:trPr>
          <w:trHeight w:val="20"/>
        </w:trPr>
        <w:tc>
          <w:tcPr>
            <w:tcW w:w="188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  <w:tc>
          <w:tcPr>
            <w:tcW w:w="1917" w:type="pct"/>
            <w:vAlign w:val="center"/>
          </w:tcPr>
          <w:p w:rsidR="007A05B0" w:rsidRPr="007A05B0" w:rsidRDefault="007A05B0" w:rsidP="00116E65">
            <w:pPr>
              <w:pStyle w:val="a4"/>
              <w:jc w:val="both"/>
            </w:pPr>
            <w:r w:rsidRPr="007A05B0">
              <w:t>Средний срок службы, лет</w:t>
            </w:r>
          </w:p>
        </w:tc>
        <w:tc>
          <w:tcPr>
            <w:tcW w:w="1727" w:type="pct"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  <w:r w:rsidRPr="007A05B0">
              <w:t>не менее 6</w:t>
            </w:r>
          </w:p>
        </w:tc>
        <w:tc>
          <w:tcPr>
            <w:tcW w:w="257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  <w:tc>
          <w:tcPr>
            <w:tcW w:w="257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</w:tr>
      <w:tr w:rsidR="007A05B0" w:rsidRPr="007A05B0" w:rsidTr="007A05B0">
        <w:trPr>
          <w:trHeight w:val="20"/>
        </w:trPr>
        <w:tc>
          <w:tcPr>
            <w:tcW w:w="188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  <w:tc>
          <w:tcPr>
            <w:tcW w:w="1917" w:type="pct"/>
            <w:vAlign w:val="center"/>
          </w:tcPr>
          <w:p w:rsidR="007A05B0" w:rsidRPr="007A05B0" w:rsidRDefault="007A05B0" w:rsidP="00116E65">
            <w:pPr>
              <w:pStyle w:val="a4"/>
              <w:jc w:val="both"/>
            </w:pPr>
            <w:r w:rsidRPr="007A05B0">
              <w:rPr>
                <w:color w:val="000000"/>
              </w:rPr>
              <w:t xml:space="preserve">Гарантийный срок эксплуатации </w:t>
            </w:r>
            <w:proofErr w:type="gramStart"/>
            <w:r w:rsidRPr="007A05B0">
              <w:rPr>
                <w:color w:val="000000"/>
              </w:rPr>
              <w:t>с даты продажи</w:t>
            </w:r>
            <w:proofErr w:type="gramEnd"/>
            <w:r w:rsidRPr="007A05B0">
              <w:rPr>
                <w:color w:val="000000"/>
              </w:rPr>
              <w:t>, месяцев</w:t>
            </w:r>
          </w:p>
        </w:tc>
        <w:tc>
          <w:tcPr>
            <w:tcW w:w="1727" w:type="pct"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  <w:r w:rsidRPr="007A05B0">
              <w:t>не менее 12</w:t>
            </w:r>
          </w:p>
        </w:tc>
        <w:tc>
          <w:tcPr>
            <w:tcW w:w="257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  <w:tc>
          <w:tcPr>
            <w:tcW w:w="257" w:type="pct"/>
            <w:vMerge/>
            <w:vAlign w:val="center"/>
          </w:tcPr>
          <w:p w:rsidR="007A05B0" w:rsidRPr="007A05B0" w:rsidRDefault="007A05B0" w:rsidP="00583308">
            <w:pPr>
              <w:pStyle w:val="a4"/>
              <w:jc w:val="center"/>
            </w:pPr>
          </w:p>
        </w:tc>
      </w:tr>
    </w:tbl>
    <w:p w:rsidR="00386924" w:rsidRPr="007A05B0" w:rsidRDefault="00386924" w:rsidP="005E03EA"/>
    <w:sectPr w:rsidR="00386924" w:rsidRPr="007A05B0" w:rsidSect="0058330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0F37"/>
    <w:rsid w:val="000221F0"/>
    <w:rsid w:val="0004096B"/>
    <w:rsid w:val="000D529C"/>
    <w:rsid w:val="000E2AF4"/>
    <w:rsid w:val="00116E65"/>
    <w:rsid w:val="0025066B"/>
    <w:rsid w:val="0026213A"/>
    <w:rsid w:val="00293D79"/>
    <w:rsid w:val="0038013F"/>
    <w:rsid w:val="00386924"/>
    <w:rsid w:val="004325B8"/>
    <w:rsid w:val="004E09CB"/>
    <w:rsid w:val="00583308"/>
    <w:rsid w:val="005844B5"/>
    <w:rsid w:val="005D6A12"/>
    <w:rsid w:val="005E03EA"/>
    <w:rsid w:val="0061343E"/>
    <w:rsid w:val="0061557F"/>
    <w:rsid w:val="006529DB"/>
    <w:rsid w:val="00676E36"/>
    <w:rsid w:val="00682439"/>
    <w:rsid w:val="006E3C7D"/>
    <w:rsid w:val="00720EE0"/>
    <w:rsid w:val="007A05B0"/>
    <w:rsid w:val="0080516C"/>
    <w:rsid w:val="00824478"/>
    <w:rsid w:val="00866EA3"/>
    <w:rsid w:val="0088345C"/>
    <w:rsid w:val="008C3797"/>
    <w:rsid w:val="00970E99"/>
    <w:rsid w:val="00980BA3"/>
    <w:rsid w:val="00A677B8"/>
    <w:rsid w:val="00A95A6A"/>
    <w:rsid w:val="00B25311"/>
    <w:rsid w:val="00B276D0"/>
    <w:rsid w:val="00B6708E"/>
    <w:rsid w:val="00B67F68"/>
    <w:rsid w:val="00C61BE9"/>
    <w:rsid w:val="00C70F37"/>
    <w:rsid w:val="00CA11B7"/>
    <w:rsid w:val="00CD6E70"/>
    <w:rsid w:val="00DC77DF"/>
    <w:rsid w:val="00E71ECE"/>
    <w:rsid w:val="00F25D4A"/>
    <w:rsid w:val="00F53773"/>
    <w:rsid w:val="00F6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276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11</cp:revision>
  <cp:lastPrinted>2017-01-30T08:15:00Z</cp:lastPrinted>
  <dcterms:created xsi:type="dcterms:W3CDTF">2017-02-27T12:18:00Z</dcterms:created>
  <dcterms:modified xsi:type="dcterms:W3CDTF">2023-09-05T13:09:00Z</dcterms:modified>
</cp:coreProperties>
</file>