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857713" w:rsidRDefault="00551490" w:rsidP="005E03EA">
      <w:pPr>
        <w:shd w:val="clear" w:color="auto" w:fill="FFFFFF"/>
        <w:jc w:val="center"/>
        <w:rPr>
          <w:b/>
          <w:bCs/>
          <w:color w:val="000000"/>
          <w:sz w:val="25"/>
          <w:szCs w:val="25"/>
          <w:lang w:eastAsia="en-US"/>
        </w:rPr>
      </w:pPr>
      <w:r>
        <w:rPr>
          <w:b/>
          <w:bCs/>
          <w:color w:val="000000"/>
          <w:sz w:val="25"/>
          <w:szCs w:val="25"/>
          <w:lang w:eastAsia="en-US"/>
        </w:rPr>
        <w:t>Сеялка желудёвая СЖП-4</w:t>
      </w:r>
      <w:r w:rsidR="00254484">
        <w:rPr>
          <w:b/>
          <w:bCs/>
          <w:color w:val="000000"/>
          <w:sz w:val="25"/>
          <w:szCs w:val="25"/>
          <w:lang w:eastAsia="en-US"/>
        </w:rPr>
        <w:t>М</w:t>
      </w:r>
      <w:r w:rsidR="0038013F" w:rsidRPr="00857713">
        <w:rPr>
          <w:b/>
          <w:bCs/>
          <w:color w:val="000000"/>
          <w:sz w:val="25"/>
          <w:szCs w:val="25"/>
          <w:lang w:eastAsia="en-US"/>
        </w:rPr>
        <w:t xml:space="preserve"> </w:t>
      </w:r>
      <w:r w:rsidR="0088345C" w:rsidRPr="00857713">
        <w:rPr>
          <w:b/>
          <w:bCs/>
          <w:color w:val="000000"/>
          <w:sz w:val="25"/>
          <w:szCs w:val="25"/>
          <w:lang w:eastAsia="en-US"/>
        </w:rPr>
        <w:t>или эквивалент</w:t>
      </w:r>
    </w:p>
    <w:p w:rsidR="00857713" w:rsidRPr="00857713" w:rsidRDefault="00857713" w:rsidP="005E03EA">
      <w:pPr>
        <w:shd w:val="clear" w:color="auto" w:fill="FFFFFF"/>
        <w:jc w:val="center"/>
        <w:rPr>
          <w:b/>
          <w:sz w:val="25"/>
          <w:szCs w:val="25"/>
        </w:rPr>
      </w:pPr>
    </w:p>
    <w:p w:rsidR="0088345C" w:rsidRPr="00857713" w:rsidRDefault="0088345C" w:rsidP="005E03EA">
      <w:pPr>
        <w:shd w:val="clear" w:color="auto" w:fill="FFFFFF"/>
        <w:jc w:val="center"/>
        <w:rPr>
          <w:b/>
          <w:sz w:val="25"/>
          <w:szCs w:val="25"/>
        </w:rPr>
      </w:pPr>
      <w:r w:rsidRPr="00857713">
        <w:rPr>
          <w:b/>
          <w:sz w:val="25"/>
          <w:szCs w:val="25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857713" w:rsidRDefault="0088345C" w:rsidP="005E03EA">
      <w:pPr>
        <w:rPr>
          <w:sz w:val="25"/>
          <w:szCs w:val="25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4"/>
        <w:gridCol w:w="1889"/>
        <w:gridCol w:w="5568"/>
        <w:gridCol w:w="5568"/>
        <w:gridCol w:w="1009"/>
        <w:gridCol w:w="1006"/>
      </w:tblGrid>
      <w:tr w:rsidR="00857713" w:rsidRPr="00857713" w:rsidTr="00551490">
        <w:trPr>
          <w:trHeight w:val="20"/>
        </w:trPr>
        <w:tc>
          <w:tcPr>
            <w:tcW w:w="184" w:type="pct"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857713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857713">
              <w:rPr>
                <w:b/>
                <w:sz w:val="25"/>
                <w:szCs w:val="25"/>
              </w:rPr>
              <w:t>п</w:t>
            </w:r>
            <w:proofErr w:type="gramEnd"/>
            <w:r w:rsidRPr="00857713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605" w:type="pct"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857713">
              <w:rPr>
                <w:b/>
                <w:sz w:val="25"/>
                <w:szCs w:val="25"/>
              </w:rPr>
              <w:t>Наименование товара</w:t>
            </w:r>
          </w:p>
        </w:tc>
        <w:tc>
          <w:tcPr>
            <w:tcW w:w="1783" w:type="pct"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857713">
              <w:rPr>
                <w:b/>
                <w:sz w:val="25"/>
                <w:szCs w:val="25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783" w:type="pct"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857713">
              <w:rPr>
                <w:b/>
                <w:sz w:val="25"/>
                <w:szCs w:val="25"/>
              </w:rPr>
              <w:t>Описание, значение</w:t>
            </w:r>
          </w:p>
        </w:tc>
        <w:tc>
          <w:tcPr>
            <w:tcW w:w="323" w:type="pct"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857713">
              <w:rPr>
                <w:b/>
                <w:sz w:val="25"/>
                <w:szCs w:val="25"/>
              </w:rPr>
              <w:t>Ед. изм.</w:t>
            </w:r>
          </w:p>
        </w:tc>
        <w:tc>
          <w:tcPr>
            <w:tcW w:w="323" w:type="pct"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857713">
              <w:rPr>
                <w:b/>
                <w:sz w:val="25"/>
                <w:szCs w:val="25"/>
              </w:rPr>
              <w:t>Кол-во</w:t>
            </w: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 w:val="restart"/>
          </w:tcPr>
          <w:p w:rsidR="0088345C" w:rsidRPr="00857713" w:rsidRDefault="0038013F" w:rsidP="00660691">
            <w:pPr>
              <w:pStyle w:val="a4"/>
              <w:jc w:val="center"/>
              <w:rPr>
                <w:sz w:val="25"/>
                <w:szCs w:val="25"/>
              </w:rPr>
            </w:pPr>
            <w:r w:rsidRPr="00857713">
              <w:rPr>
                <w:sz w:val="25"/>
                <w:szCs w:val="25"/>
              </w:rPr>
              <w:t>1.</w:t>
            </w:r>
          </w:p>
        </w:tc>
        <w:tc>
          <w:tcPr>
            <w:tcW w:w="605" w:type="pct"/>
            <w:vMerge w:val="restart"/>
          </w:tcPr>
          <w:p w:rsidR="0038013F" w:rsidRPr="00857713" w:rsidRDefault="00551490" w:rsidP="0068243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  <w:lang w:eastAsia="en-US"/>
              </w:rPr>
              <w:t>Сеялка желудёвая СЖП-4</w:t>
            </w:r>
            <w:r w:rsidR="00254484">
              <w:rPr>
                <w:bCs/>
                <w:color w:val="000000"/>
                <w:sz w:val="25"/>
                <w:szCs w:val="25"/>
                <w:lang w:eastAsia="en-US"/>
              </w:rPr>
              <w:t>М</w:t>
            </w:r>
            <w:r w:rsidR="00F53773" w:rsidRPr="00857713">
              <w:rPr>
                <w:bCs/>
                <w:color w:val="000000"/>
                <w:sz w:val="25"/>
                <w:szCs w:val="25"/>
                <w:lang w:eastAsia="en-US"/>
              </w:rPr>
              <w:t xml:space="preserve"> </w:t>
            </w:r>
            <w:r w:rsidR="0038013F" w:rsidRPr="00857713">
              <w:rPr>
                <w:bCs/>
                <w:color w:val="000000"/>
                <w:sz w:val="25"/>
                <w:szCs w:val="25"/>
                <w:lang w:eastAsia="en-US"/>
              </w:rPr>
              <w:t>или эквивалент</w:t>
            </w:r>
          </w:p>
          <w:p w:rsidR="0088345C" w:rsidRPr="00857713" w:rsidRDefault="0088345C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38013F" w:rsidP="0026213A">
            <w:pPr>
              <w:shd w:val="clear" w:color="auto" w:fill="FFFFFF"/>
              <w:jc w:val="both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857713">
              <w:rPr>
                <w:bCs/>
                <w:color w:val="000000"/>
                <w:sz w:val="25"/>
                <w:szCs w:val="25"/>
                <w:lang w:eastAsia="en-US"/>
              </w:rPr>
              <w:t>Назначение</w:t>
            </w:r>
          </w:p>
        </w:tc>
        <w:tc>
          <w:tcPr>
            <w:tcW w:w="1783" w:type="pct"/>
            <w:vAlign w:val="center"/>
          </w:tcPr>
          <w:p w:rsidR="0088345C" w:rsidRPr="00857713" w:rsidRDefault="00551490" w:rsidP="00F53773">
            <w:pPr>
              <w:pStyle w:val="a4"/>
              <w:jc w:val="center"/>
              <w:rPr>
                <w:sz w:val="25"/>
                <w:szCs w:val="25"/>
              </w:rPr>
            </w:pPr>
            <w:proofErr w:type="gramStart"/>
            <w:r w:rsidRPr="00551490">
              <w:rPr>
                <w:sz w:val="25"/>
                <w:szCs w:val="25"/>
              </w:rPr>
              <w:t>предназначена</w:t>
            </w:r>
            <w:proofErr w:type="gramEnd"/>
            <w:r w:rsidRPr="00551490">
              <w:rPr>
                <w:sz w:val="25"/>
                <w:szCs w:val="25"/>
              </w:rPr>
              <w:t xml:space="preserve"> для посева желудей дуба и других подобных крупноплодных семян.</w:t>
            </w:r>
            <w:r w:rsidR="000F73A8">
              <w:rPr>
                <w:sz w:val="25"/>
                <w:szCs w:val="25"/>
              </w:rPr>
              <w:t xml:space="preserve"> </w:t>
            </w:r>
            <w:r w:rsidRPr="00551490">
              <w:rPr>
                <w:sz w:val="25"/>
                <w:szCs w:val="25"/>
              </w:rPr>
              <w:t xml:space="preserve">Обеспечивает бесступенчатую регулировку нормы высева, точную глубину посева желудей и качественную заделку рыхлой почвой, а также может быть </w:t>
            </w:r>
            <w:proofErr w:type="gramStart"/>
            <w:r w:rsidRPr="00551490">
              <w:rPr>
                <w:sz w:val="25"/>
                <w:szCs w:val="25"/>
              </w:rPr>
              <w:t>использована</w:t>
            </w:r>
            <w:proofErr w:type="gramEnd"/>
            <w:r w:rsidRPr="00551490">
              <w:rPr>
                <w:sz w:val="25"/>
                <w:szCs w:val="25"/>
              </w:rPr>
              <w:t xml:space="preserve"> для посева аналогичных семян в питомниках плодово-ягодных и декоративных культур</w:t>
            </w:r>
          </w:p>
        </w:tc>
        <w:tc>
          <w:tcPr>
            <w:tcW w:w="323" w:type="pct"/>
            <w:vMerge w:val="restart"/>
          </w:tcPr>
          <w:p w:rsidR="0088345C" w:rsidRPr="00857713" w:rsidRDefault="004325B8" w:rsidP="00682439">
            <w:pPr>
              <w:pStyle w:val="a4"/>
              <w:jc w:val="center"/>
              <w:rPr>
                <w:sz w:val="25"/>
                <w:szCs w:val="25"/>
              </w:rPr>
            </w:pPr>
            <w:r w:rsidRPr="00857713">
              <w:rPr>
                <w:sz w:val="25"/>
                <w:szCs w:val="25"/>
              </w:rPr>
              <w:t>шт.</w:t>
            </w:r>
          </w:p>
        </w:tc>
        <w:tc>
          <w:tcPr>
            <w:tcW w:w="323" w:type="pct"/>
            <w:vMerge w:val="restart"/>
          </w:tcPr>
          <w:p w:rsidR="0088345C" w:rsidRPr="00857713" w:rsidRDefault="00F53773" w:rsidP="00682439">
            <w:pPr>
              <w:pStyle w:val="a4"/>
              <w:jc w:val="center"/>
              <w:rPr>
                <w:sz w:val="25"/>
                <w:szCs w:val="25"/>
              </w:rPr>
            </w:pPr>
            <w:r w:rsidRPr="00857713">
              <w:rPr>
                <w:sz w:val="25"/>
                <w:szCs w:val="25"/>
                <w:highlight w:val="red"/>
              </w:rPr>
              <w:t>___</w:t>
            </w: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</w:tcPr>
          <w:p w:rsidR="0026213A" w:rsidRPr="00857713" w:rsidRDefault="0026213A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</w:tcPr>
          <w:p w:rsidR="0026213A" w:rsidRPr="00857713" w:rsidRDefault="0026213A" w:rsidP="00682439">
            <w:pPr>
              <w:shd w:val="clear" w:color="auto" w:fill="FFFFFF"/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783" w:type="pct"/>
            <w:vAlign w:val="center"/>
          </w:tcPr>
          <w:p w:rsidR="0026213A" w:rsidRPr="00857713" w:rsidRDefault="00551490" w:rsidP="0026213A">
            <w:pPr>
              <w:shd w:val="clear" w:color="auto" w:fill="FFFFFF"/>
              <w:jc w:val="both"/>
              <w:rPr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Cs/>
                <w:color w:val="000000"/>
                <w:sz w:val="25"/>
                <w:szCs w:val="25"/>
                <w:lang w:eastAsia="en-US"/>
              </w:rPr>
              <w:t>Тип</w:t>
            </w:r>
          </w:p>
        </w:tc>
        <w:tc>
          <w:tcPr>
            <w:tcW w:w="1783" w:type="pct"/>
            <w:vAlign w:val="center"/>
          </w:tcPr>
          <w:p w:rsidR="009D061C" w:rsidRPr="00857713" w:rsidRDefault="00551490" w:rsidP="00F53773">
            <w:pPr>
              <w:pStyle w:val="a4"/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Cs/>
                <w:color w:val="000000"/>
                <w:sz w:val="25"/>
                <w:szCs w:val="25"/>
                <w:lang w:eastAsia="en-US"/>
              </w:rPr>
              <w:t>навесной</w:t>
            </w:r>
          </w:p>
        </w:tc>
        <w:tc>
          <w:tcPr>
            <w:tcW w:w="323" w:type="pct"/>
            <w:vMerge/>
          </w:tcPr>
          <w:p w:rsidR="0026213A" w:rsidRPr="00857713" w:rsidRDefault="0026213A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</w:tcPr>
          <w:p w:rsidR="0026213A" w:rsidRPr="00857713" w:rsidRDefault="0026213A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551490" w:rsidP="0026213A">
            <w:pPr>
              <w:pStyle w:val="a4"/>
              <w:jc w:val="both"/>
              <w:rPr>
                <w:sz w:val="25"/>
                <w:szCs w:val="25"/>
              </w:rPr>
            </w:pPr>
            <w:r w:rsidRPr="00551490">
              <w:rPr>
                <w:sz w:val="25"/>
                <w:szCs w:val="25"/>
              </w:rPr>
              <w:t>Агрегатируется с тракторами</w:t>
            </w:r>
          </w:p>
        </w:tc>
        <w:tc>
          <w:tcPr>
            <w:tcW w:w="1783" w:type="pct"/>
            <w:vAlign w:val="center"/>
          </w:tcPr>
          <w:p w:rsidR="0088345C" w:rsidRPr="00857713" w:rsidRDefault="00551490" w:rsidP="00644E5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ЛТЗ, </w:t>
            </w:r>
            <w:r w:rsidR="00644E57">
              <w:rPr>
                <w:sz w:val="25"/>
                <w:szCs w:val="25"/>
              </w:rPr>
              <w:t>БЕЛАРУС всех модификаций</w:t>
            </w:r>
            <w:bookmarkStart w:id="0" w:name="_GoBack"/>
            <w:bookmarkEnd w:id="0"/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551490" w:rsidP="0026213A">
            <w:pPr>
              <w:pStyle w:val="a4"/>
              <w:jc w:val="both"/>
              <w:rPr>
                <w:sz w:val="25"/>
                <w:szCs w:val="25"/>
              </w:rPr>
            </w:pPr>
            <w:r w:rsidRPr="00551490">
              <w:rPr>
                <w:sz w:val="25"/>
                <w:szCs w:val="25"/>
              </w:rPr>
              <w:t xml:space="preserve">Рабочая скорость, </w:t>
            </w:r>
            <w:proofErr w:type="gramStart"/>
            <w:r w:rsidRPr="00551490">
              <w:rPr>
                <w:sz w:val="25"/>
                <w:szCs w:val="25"/>
              </w:rPr>
              <w:t>км</w:t>
            </w:r>
            <w:proofErr w:type="gramEnd"/>
            <w:r w:rsidRPr="00551490">
              <w:rPr>
                <w:sz w:val="25"/>
                <w:szCs w:val="25"/>
              </w:rPr>
              <w:t>/час</w:t>
            </w:r>
          </w:p>
        </w:tc>
        <w:tc>
          <w:tcPr>
            <w:tcW w:w="1783" w:type="pct"/>
            <w:vAlign w:val="center"/>
          </w:tcPr>
          <w:p w:rsidR="0088345C" w:rsidRPr="00857713" w:rsidRDefault="00551490" w:rsidP="00F53773">
            <w:pPr>
              <w:shd w:val="clear" w:color="auto" w:fill="FFFFFF"/>
              <w:ind w:left="14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более 3</w:t>
            </w: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551490" w:rsidP="0026213A">
            <w:pPr>
              <w:pStyle w:val="a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 строк, шт</w:t>
            </w:r>
          </w:p>
        </w:tc>
        <w:tc>
          <w:tcPr>
            <w:tcW w:w="1783" w:type="pct"/>
            <w:vAlign w:val="center"/>
          </w:tcPr>
          <w:p w:rsidR="0088345C" w:rsidRPr="00857713" w:rsidRDefault="00551490" w:rsidP="00F53773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менее 4</w:t>
            </w: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551490" w:rsidP="0026213A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Ширина строки, </w:t>
            </w:r>
            <w:proofErr w:type="gramStart"/>
            <w:r>
              <w:rPr>
                <w:sz w:val="25"/>
                <w:szCs w:val="25"/>
                <w:lang w:eastAsia="en-US"/>
              </w:rPr>
              <w:t>мм</w:t>
            </w:r>
            <w:proofErr w:type="gramEnd"/>
          </w:p>
        </w:tc>
        <w:tc>
          <w:tcPr>
            <w:tcW w:w="1783" w:type="pct"/>
            <w:vAlign w:val="center"/>
          </w:tcPr>
          <w:p w:rsidR="0088345C" w:rsidRPr="00857713" w:rsidRDefault="00551490" w:rsidP="00F53773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менее 75</w:t>
            </w: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</w:tcPr>
          <w:p w:rsidR="00980BA3" w:rsidRPr="00857713" w:rsidRDefault="00551490" w:rsidP="00980BA3">
            <w:pPr>
              <w:pStyle w:val="a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Высеивающий аппарат</w:t>
            </w:r>
          </w:p>
        </w:tc>
        <w:tc>
          <w:tcPr>
            <w:tcW w:w="1783" w:type="pct"/>
          </w:tcPr>
          <w:p w:rsidR="00980BA3" w:rsidRPr="00857713" w:rsidRDefault="00551490" w:rsidP="00F53773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катушечный</w:t>
            </w: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980BA3" w:rsidRPr="00857713" w:rsidRDefault="00551490" w:rsidP="0026213A">
            <w:pPr>
              <w:pStyle w:val="a4"/>
              <w:jc w:val="both"/>
              <w:rPr>
                <w:sz w:val="25"/>
                <w:szCs w:val="25"/>
              </w:rPr>
            </w:pPr>
            <w:r w:rsidRPr="00551490">
              <w:rPr>
                <w:sz w:val="25"/>
                <w:szCs w:val="25"/>
              </w:rPr>
              <w:t>Регулировка нормы высева</w:t>
            </w:r>
          </w:p>
        </w:tc>
        <w:tc>
          <w:tcPr>
            <w:tcW w:w="1783" w:type="pct"/>
            <w:vAlign w:val="center"/>
          </w:tcPr>
          <w:p w:rsidR="0088345C" w:rsidRPr="00857713" w:rsidRDefault="00551490" w:rsidP="00F53773">
            <w:pPr>
              <w:pStyle w:val="a4"/>
              <w:jc w:val="center"/>
              <w:rPr>
                <w:sz w:val="25"/>
                <w:szCs w:val="25"/>
              </w:rPr>
            </w:pPr>
            <w:r w:rsidRPr="00551490">
              <w:rPr>
                <w:sz w:val="25"/>
                <w:szCs w:val="25"/>
              </w:rPr>
              <w:t>винтовая, бесступенчатая</w:t>
            </w: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551490" w:rsidP="0026213A">
            <w:pPr>
              <w:pStyle w:val="a4"/>
              <w:jc w:val="both"/>
              <w:rPr>
                <w:sz w:val="25"/>
                <w:szCs w:val="25"/>
              </w:rPr>
            </w:pPr>
            <w:r w:rsidRPr="00551490">
              <w:rPr>
                <w:sz w:val="25"/>
                <w:szCs w:val="25"/>
              </w:rPr>
              <w:t xml:space="preserve">Тип </w:t>
            </w:r>
            <w:proofErr w:type="spellStart"/>
            <w:r w:rsidRPr="00551490">
              <w:rPr>
                <w:sz w:val="25"/>
                <w:szCs w:val="25"/>
              </w:rPr>
              <w:t>бороздообразователя</w:t>
            </w:r>
            <w:proofErr w:type="spellEnd"/>
          </w:p>
        </w:tc>
        <w:tc>
          <w:tcPr>
            <w:tcW w:w="1783" w:type="pct"/>
            <w:vAlign w:val="center"/>
          </w:tcPr>
          <w:p w:rsidR="0088345C" w:rsidRPr="00857713" w:rsidRDefault="00551490" w:rsidP="00F53773">
            <w:pPr>
              <w:pStyle w:val="a4"/>
              <w:jc w:val="center"/>
              <w:rPr>
                <w:sz w:val="25"/>
                <w:szCs w:val="25"/>
              </w:rPr>
            </w:pPr>
            <w:r w:rsidRPr="00551490">
              <w:rPr>
                <w:sz w:val="25"/>
                <w:szCs w:val="25"/>
              </w:rPr>
              <w:t xml:space="preserve">сошники </w:t>
            </w:r>
            <w:proofErr w:type="spellStart"/>
            <w:r w:rsidRPr="00551490">
              <w:rPr>
                <w:sz w:val="25"/>
                <w:szCs w:val="25"/>
              </w:rPr>
              <w:t>полозовидные</w:t>
            </w:r>
            <w:proofErr w:type="spellEnd"/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551490" w:rsidP="0026213A">
            <w:pPr>
              <w:jc w:val="both"/>
              <w:rPr>
                <w:sz w:val="25"/>
                <w:szCs w:val="25"/>
                <w:lang w:eastAsia="en-US"/>
              </w:rPr>
            </w:pPr>
            <w:r w:rsidRPr="00551490">
              <w:rPr>
                <w:sz w:val="25"/>
                <w:szCs w:val="25"/>
                <w:lang w:eastAsia="en-US"/>
              </w:rPr>
              <w:t>Заделывающий механизм</w:t>
            </w:r>
          </w:p>
        </w:tc>
        <w:tc>
          <w:tcPr>
            <w:tcW w:w="1783" w:type="pct"/>
            <w:vAlign w:val="center"/>
          </w:tcPr>
          <w:p w:rsidR="0088345C" w:rsidRPr="00857713" w:rsidRDefault="00551490" w:rsidP="00F53773">
            <w:pPr>
              <w:pStyle w:val="a4"/>
              <w:jc w:val="center"/>
              <w:rPr>
                <w:sz w:val="25"/>
                <w:szCs w:val="25"/>
              </w:rPr>
            </w:pPr>
            <w:r w:rsidRPr="00551490">
              <w:rPr>
                <w:sz w:val="25"/>
                <w:szCs w:val="25"/>
              </w:rPr>
              <w:t>маятниковый</w:t>
            </w: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551490" w:rsidP="0026213A">
            <w:pPr>
              <w:pStyle w:val="a4"/>
              <w:jc w:val="both"/>
              <w:rPr>
                <w:sz w:val="25"/>
                <w:szCs w:val="25"/>
              </w:rPr>
            </w:pPr>
            <w:r w:rsidRPr="00551490">
              <w:rPr>
                <w:sz w:val="25"/>
                <w:szCs w:val="25"/>
              </w:rPr>
              <w:t>Регулировка глубины посева</w:t>
            </w:r>
          </w:p>
        </w:tc>
        <w:tc>
          <w:tcPr>
            <w:tcW w:w="1783" w:type="pct"/>
            <w:vAlign w:val="center"/>
          </w:tcPr>
          <w:p w:rsidR="0088345C" w:rsidRPr="00857713" w:rsidRDefault="00551490" w:rsidP="00F53773">
            <w:pPr>
              <w:pStyle w:val="a4"/>
              <w:jc w:val="center"/>
              <w:rPr>
                <w:sz w:val="25"/>
                <w:szCs w:val="25"/>
              </w:rPr>
            </w:pPr>
            <w:r w:rsidRPr="00551490">
              <w:rPr>
                <w:sz w:val="25"/>
                <w:szCs w:val="25"/>
              </w:rPr>
              <w:t>групповая</w:t>
            </w: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551490" w:rsidP="0026213A">
            <w:pPr>
              <w:pStyle w:val="a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Габаритные размеры, </w:t>
            </w:r>
            <w:proofErr w:type="gramStart"/>
            <w:r>
              <w:rPr>
                <w:sz w:val="25"/>
                <w:szCs w:val="25"/>
              </w:rPr>
              <w:t>мм</w:t>
            </w:r>
            <w:proofErr w:type="gramEnd"/>
          </w:p>
        </w:tc>
        <w:tc>
          <w:tcPr>
            <w:tcW w:w="1783" w:type="pct"/>
            <w:vAlign w:val="center"/>
          </w:tcPr>
          <w:p w:rsidR="0088345C" w:rsidRPr="00857713" w:rsidRDefault="00551490" w:rsidP="00F53773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менее 1650х1550х1280</w:t>
            </w: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DC613B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DC613B" w:rsidRPr="00857713" w:rsidRDefault="00DC613B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DC613B" w:rsidRPr="00857713" w:rsidRDefault="00DC613B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DC613B" w:rsidRPr="00857713" w:rsidRDefault="00551490" w:rsidP="0026213A">
            <w:pPr>
              <w:pStyle w:val="a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Масса, </w:t>
            </w:r>
            <w:proofErr w:type="gramStart"/>
            <w:r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1783" w:type="pct"/>
            <w:vAlign w:val="center"/>
          </w:tcPr>
          <w:p w:rsidR="00DC613B" w:rsidRPr="00857713" w:rsidRDefault="00551490" w:rsidP="000F73A8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 </w:t>
            </w:r>
            <w:r w:rsidR="000F73A8">
              <w:rPr>
                <w:sz w:val="25"/>
                <w:szCs w:val="25"/>
              </w:rPr>
              <w:t>более</w:t>
            </w:r>
            <w:r>
              <w:rPr>
                <w:sz w:val="25"/>
                <w:szCs w:val="25"/>
              </w:rPr>
              <w:t xml:space="preserve"> 290</w:t>
            </w:r>
          </w:p>
        </w:tc>
        <w:tc>
          <w:tcPr>
            <w:tcW w:w="323" w:type="pct"/>
            <w:vMerge/>
            <w:vAlign w:val="center"/>
          </w:tcPr>
          <w:p w:rsidR="00DC613B" w:rsidRPr="00857713" w:rsidRDefault="00DC613B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DC613B" w:rsidRPr="00857713" w:rsidRDefault="00DC613B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88345C" w:rsidP="0026213A">
            <w:pPr>
              <w:pStyle w:val="a4"/>
              <w:jc w:val="both"/>
              <w:rPr>
                <w:sz w:val="25"/>
                <w:szCs w:val="25"/>
              </w:rPr>
            </w:pPr>
            <w:r w:rsidRPr="00857713">
              <w:rPr>
                <w:color w:val="000000"/>
                <w:sz w:val="25"/>
                <w:szCs w:val="25"/>
                <w:lang w:eastAsia="en-US"/>
              </w:rPr>
              <w:t xml:space="preserve">Гарантийный срок эксплуатации </w:t>
            </w:r>
            <w:proofErr w:type="gramStart"/>
            <w:r w:rsidRPr="00857713">
              <w:rPr>
                <w:color w:val="000000"/>
                <w:sz w:val="25"/>
                <w:szCs w:val="25"/>
                <w:lang w:eastAsia="en-US"/>
              </w:rPr>
              <w:t>с даты продажи</w:t>
            </w:r>
            <w:proofErr w:type="gramEnd"/>
            <w:r w:rsidRPr="00857713">
              <w:rPr>
                <w:color w:val="000000"/>
                <w:sz w:val="25"/>
                <w:szCs w:val="25"/>
                <w:lang w:eastAsia="en-US"/>
              </w:rPr>
              <w:t>, месяцев</w:t>
            </w:r>
          </w:p>
        </w:tc>
        <w:tc>
          <w:tcPr>
            <w:tcW w:w="1783" w:type="pct"/>
            <w:vAlign w:val="center"/>
          </w:tcPr>
          <w:p w:rsidR="0088345C" w:rsidRPr="00857713" w:rsidRDefault="00436475" w:rsidP="00F53773">
            <w:pPr>
              <w:pStyle w:val="a4"/>
              <w:jc w:val="center"/>
              <w:rPr>
                <w:sz w:val="25"/>
                <w:szCs w:val="25"/>
              </w:rPr>
            </w:pPr>
            <w:r w:rsidRPr="00857713">
              <w:rPr>
                <w:sz w:val="25"/>
                <w:szCs w:val="25"/>
              </w:rPr>
              <w:t>12</w:t>
            </w: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57713" w:rsidRPr="00857713" w:rsidTr="00551490">
        <w:trPr>
          <w:trHeight w:val="20"/>
        </w:trPr>
        <w:tc>
          <w:tcPr>
            <w:tcW w:w="184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05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783" w:type="pct"/>
            <w:vAlign w:val="center"/>
          </w:tcPr>
          <w:p w:rsidR="0088345C" w:rsidRPr="00857713" w:rsidRDefault="0026213A" w:rsidP="0026213A">
            <w:pPr>
              <w:jc w:val="both"/>
              <w:rPr>
                <w:sz w:val="25"/>
                <w:szCs w:val="25"/>
                <w:lang w:eastAsia="en-US"/>
              </w:rPr>
            </w:pPr>
            <w:r w:rsidRPr="00857713">
              <w:rPr>
                <w:color w:val="000000"/>
                <w:sz w:val="25"/>
                <w:szCs w:val="25"/>
                <w:lang w:eastAsia="en-US"/>
              </w:rPr>
              <w:t>Комплект поставки</w:t>
            </w:r>
          </w:p>
        </w:tc>
        <w:tc>
          <w:tcPr>
            <w:tcW w:w="1783" w:type="pct"/>
            <w:vAlign w:val="center"/>
          </w:tcPr>
          <w:p w:rsidR="00436475" w:rsidRPr="00857713" w:rsidRDefault="00436475" w:rsidP="00857713">
            <w:pPr>
              <w:pStyle w:val="a4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857713">
              <w:rPr>
                <w:color w:val="000000"/>
                <w:sz w:val="25"/>
                <w:szCs w:val="25"/>
                <w:lang w:eastAsia="en-US"/>
              </w:rPr>
              <w:t>сеялка в сборе</w:t>
            </w:r>
            <w:r w:rsidR="00857713" w:rsidRPr="00857713">
              <w:rPr>
                <w:color w:val="000000"/>
                <w:sz w:val="25"/>
                <w:szCs w:val="25"/>
                <w:lang w:eastAsia="en-US"/>
              </w:rPr>
              <w:t xml:space="preserve"> и </w:t>
            </w:r>
            <w:r w:rsidRPr="00857713">
              <w:rPr>
                <w:color w:val="000000"/>
                <w:sz w:val="25"/>
                <w:szCs w:val="25"/>
                <w:lang w:eastAsia="en-US"/>
              </w:rPr>
              <w:t>паспорт</w:t>
            </w: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23" w:type="pct"/>
            <w:vMerge/>
            <w:vAlign w:val="center"/>
          </w:tcPr>
          <w:p w:rsidR="0088345C" w:rsidRPr="00857713" w:rsidRDefault="0088345C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</w:tbl>
    <w:p w:rsidR="00386924" w:rsidRPr="00857713" w:rsidRDefault="00386924" w:rsidP="005E03EA">
      <w:pPr>
        <w:rPr>
          <w:sz w:val="25"/>
          <w:szCs w:val="25"/>
        </w:rPr>
      </w:pPr>
    </w:p>
    <w:sectPr w:rsidR="00386924" w:rsidRPr="00857713" w:rsidSect="0085771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F73A8"/>
    <w:rsid w:val="001B2C77"/>
    <w:rsid w:val="0025066B"/>
    <w:rsid w:val="00254484"/>
    <w:rsid w:val="0026213A"/>
    <w:rsid w:val="002652E6"/>
    <w:rsid w:val="00293D79"/>
    <w:rsid w:val="0038013F"/>
    <w:rsid w:val="00386924"/>
    <w:rsid w:val="004325B8"/>
    <w:rsid w:val="00436475"/>
    <w:rsid w:val="00551490"/>
    <w:rsid w:val="005E03EA"/>
    <w:rsid w:val="00644E57"/>
    <w:rsid w:val="006529DB"/>
    <w:rsid w:val="00660691"/>
    <w:rsid w:val="00682439"/>
    <w:rsid w:val="006A29EE"/>
    <w:rsid w:val="00751357"/>
    <w:rsid w:val="0080516C"/>
    <w:rsid w:val="00853A26"/>
    <w:rsid w:val="00857713"/>
    <w:rsid w:val="0088345C"/>
    <w:rsid w:val="008938CB"/>
    <w:rsid w:val="008C3797"/>
    <w:rsid w:val="008E2CAB"/>
    <w:rsid w:val="00970E99"/>
    <w:rsid w:val="00980BA3"/>
    <w:rsid w:val="009D061C"/>
    <w:rsid w:val="00A95A6A"/>
    <w:rsid w:val="00B25311"/>
    <w:rsid w:val="00B6708E"/>
    <w:rsid w:val="00C212EA"/>
    <w:rsid w:val="00C70F37"/>
    <w:rsid w:val="00CA11B7"/>
    <w:rsid w:val="00DC3BE9"/>
    <w:rsid w:val="00DC613B"/>
    <w:rsid w:val="00F25D4A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2017-01-30T08:15:00Z</cp:lastPrinted>
  <dcterms:created xsi:type="dcterms:W3CDTF">2016-10-25T11:39:00Z</dcterms:created>
  <dcterms:modified xsi:type="dcterms:W3CDTF">2021-05-14T09:01:00Z</dcterms:modified>
</cp:coreProperties>
</file>